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8391" w14:textId="520B1C19" w:rsidR="008C0A8A" w:rsidRPr="00E25830" w:rsidRDefault="008C0A8A" w:rsidP="008C0A8A">
      <w:pPr>
        <w:ind w:hanging="850"/>
      </w:pPr>
      <w:r w:rsidRPr="00E25830">
        <w:t xml:space="preserve">                Znak: OI.271.1</w:t>
      </w:r>
      <w:r w:rsidR="00E25830">
        <w:t>4</w:t>
      </w:r>
      <w:r w:rsidRPr="00E25830">
        <w:t>.202</w:t>
      </w:r>
      <w:r w:rsidR="00E25830">
        <w:t>3</w:t>
      </w:r>
      <w:r w:rsidRPr="00E25830">
        <w:tab/>
      </w:r>
      <w:r w:rsidRPr="00E25830">
        <w:tab/>
        <w:t xml:space="preserve">                                  Dukla, dnia </w:t>
      </w:r>
      <w:r w:rsidR="00E25830">
        <w:t>31</w:t>
      </w:r>
      <w:r w:rsidRPr="00E25830">
        <w:t xml:space="preserve"> października 202</w:t>
      </w:r>
      <w:r w:rsidR="00E25830">
        <w:t>3</w:t>
      </w:r>
      <w:r w:rsidRPr="00E25830">
        <w:t xml:space="preserve"> r.</w:t>
      </w:r>
    </w:p>
    <w:p w14:paraId="52E10767" w14:textId="77777777" w:rsidR="008C0A8A" w:rsidRPr="00E25830" w:rsidRDefault="008C0A8A" w:rsidP="008C0A8A"/>
    <w:p w14:paraId="1DE5CDF7" w14:textId="77777777" w:rsidR="008C0A8A" w:rsidRPr="00E25830" w:rsidRDefault="008C0A8A" w:rsidP="008C0A8A">
      <w:pPr>
        <w:jc w:val="center"/>
        <w:rPr>
          <w:b/>
        </w:rPr>
      </w:pPr>
      <w:r w:rsidRPr="00E25830">
        <w:rPr>
          <w:b/>
        </w:rPr>
        <w:t>Wg rozdzielnika</w:t>
      </w:r>
    </w:p>
    <w:p w14:paraId="141B4484" w14:textId="77777777" w:rsidR="008C0A8A" w:rsidRPr="00E25830" w:rsidRDefault="008C0A8A" w:rsidP="008C0A8A">
      <w:pPr>
        <w:jc w:val="center"/>
        <w:rPr>
          <w:b/>
        </w:rPr>
      </w:pPr>
    </w:p>
    <w:p w14:paraId="75202FE0" w14:textId="77777777" w:rsidR="008C0A8A" w:rsidRPr="00E25830" w:rsidRDefault="008C0A8A" w:rsidP="008C0A8A">
      <w:pPr>
        <w:jc w:val="center"/>
        <w:rPr>
          <w:b/>
        </w:rPr>
      </w:pPr>
    </w:p>
    <w:p w14:paraId="6ED99FDB" w14:textId="77777777" w:rsidR="008C0A8A" w:rsidRDefault="008C0A8A" w:rsidP="008C0A8A">
      <w:pPr>
        <w:rPr>
          <w:b/>
        </w:rPr>
      </w:pPr>
      <w:r w:rsidRPr="00E25830">
        <w:t>Dotyczy  postępowania prowadzonego w trybie przetargu nieograniczonego zgodnie                                  z Oddziałem 2 Prawa zamówień publicznych:</w:t>
      </w:r>
      <w:r w:rsidRPr="00E25830">
        <w:rPr>
          <w:b/>
        </w:rPr>
        <w:t xml:space="preserve"> </w:t>
      </w:r>
    </w:p>
    <w:p w14:paraId="3BC465DB" w14:textId="77777777" w:rsidR="00E25830" w:rsidRPr="00E25830" w:rsidRDefault="00E25830" w:rsidP="008C0A8A">
      <w:pPr>
        <w:rPr>
          <w:b/>
        </w:rPr>
      </w:pPr>
    </w:p>
    <w:p w14:paraId="184FFA0B" w14:textId="29B1FC7B" w:rsidR="00D040CB" w:rsidRDefault="00E25830" w:rsidP="00E25830">
      <w:pPr>
        <w:jc w:val="center"/>
        <w:rPr>
          <w:b/>
          <w:bCs/>
          <w:color w:val="000000"/>
        </w:rPr>
      </w:pPr>
      <w:r w:rsidRPr="00E25830">
        <w:rPr>
          <w:b/>
          <w:bCs/>
          <w:color w:val="000000"/>
        </w:rPr>
        <w:t xml:space="preserve">Odbiór i transport odpadów komunalnych niesegregowanych i segregowanych </w:t>
      </w:r>
      <w:r>
        <w:rPr>
          <w:b/>
          <w:bCs/>
          <w:color w:val="000000"/>
        </w:rPr>
        <w:br/>
      </w:r>
      <w:r w:rsidRPr="00E25830">
        <w:rPr>
          <w:b/>
          <w:bCs/>
          <w:color w:val="000000"/>
        </w:rPr>
        <w:t xml:space="preserve">oraz odbiór, transport i zagospodarowanie odpadów wielkogabarytowych </w:t>
      </w:r>
      <w:r>
        <w:rPr>
          <w:b/>
          <w:bCs/>
          <w:color w:val="000000"/>
        </w:rPr>
        <w:br/>
      </w:r>
      <w:r w:rsidRPr="00E25830">
        <w:rPr>
          <w:b/>
          <w:bCs/>
          <w:color w:val="000000"/>
        </w:rPr>
        <w:t>z terenu Gminy Dukla</w:t>
      </w:r>
    </w:p>
    <w:p w14:paraId="068F211D" w14:textId="77777777" w:rsidR="00E25830" w:rsidRPr="00E25830" w:rsidRDefault="00E25830" w:rsidP="00E25830">
      <w:pPr>
        <w:jc w:val="center"/>
      </w:pPr>
    </w:p>
    <w:p w14:paraId="4F383596" w14:textId="77777777" w:rsidR="008C0A8A" w:rsidRPr="00E25830" w:rsidRDefault="008C0A8A" w:rsidP="008C0A8A">
      <w:pPr>
        <w:jc w:val="both"/>
      </w:pPr>
      <w:r w:rsidRPr="00E25830">
        <w:t>Na podstawie art. 135 ust.2 ustawy Prawo zamówień publicznych  z dnia  11 września                                   2019 r. – Prawo zamówień publicznych Zamawiający udziela odpowiedzi na pytanie:</w:t>
      </w:r>
    </w:p>
    <w:p w14:paraId="3A6CA12C" w14:textId="77777777" w:rsidR="008C0A8A" w:rsidRPr="00E25830" w:rsidRDefault="008C0A8A" w:rsidP="008C0A8A">
      <w:pPr>
        <w:jc w:val="both"/>
      </w:pPr>
    </w:p>
    <w:p w14:paraId="0235E857" w14:textId="24C1EAAB" w:rsidR="001D421F" w:rsidRDefault="008C0A8A" w:rsidP="00E258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25830">
        <w:rPr>
          <w:rFonts w:eastAsiaTheme="minorHAnsi"/>
          <w:b/>
          <w:bCs/>
          <w:lang w:eastAsia="en-US"/>
        </w:rPr>
        <w:t>-</w:t>
      </w:r>
      <w:r w:rsidR="001D421F" w:rsidRPr="00E25830">
        <w:rPr>
          <w:rFonts w:eastAsiaTheme="minorHAnsi"/>
          <w:b/>
          <w:bCs/>
          <w:lang w:eastAsia="en-US"/>
        </w:rPr>
        <w:t xml:space="preserve"> Pytanie 1. </w:t>
      </w:r>
      <w:r w:rsidR="00E25830" w:rsidRPr="00E25830">
        <w:rPr>
          <w:rFonts w:eastAsiaTheme="minorHAnsi"/>
          <w:lang w:eastAsia="en-US"/>
        </w:rPr>
        <w:t>Zgodnie zobowiązującą ustawą o Utrzymaniu czystości i porządku w gminach (dz. U. 2023 r. poz.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1469,) art. 6d ust. 4 pkt 5 Zamawiający określa „instalacje, w szczególności instalacje komunalne,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do których podmiot odbierający odpady komunalne od właścicieli nieruchomości, jest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obowiązany przekazać odebrane odpady – w przypadku udzielania zamówienia publicznego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na odbieranie odpadów od właścicieli nieruchomości lub zobowiązuje do wskazania takich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instalacji w ofercie – w przypadku udzielania zamówienia publicznego na odbieranie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i zagospodarowywanie tych odpadów; w przypadku niewielkich ilości odebranych odpadów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selektywnie zbieranych możliwe jest wskazanie podmiotu zbierającego te odpady”. Zakres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przedmiotowego zamówienia obejmuje między innymi: odbiór i zagospodarowanie odpadów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wielkogabarytowych (20 03 07), zużytych urządzeń elektrycznych i elektronicznych ( 20 01 23*,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20 01 35*, 20 01 36), zużytych opon ( 16 01 03 ) oraz popiołów ( ex 20 01 99) – worek popielaty,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zatem Zamawiający winien zobowiązać Wykonawców do wskazania w ofercie instalacji,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w których zostaną zagospodarowane ww. odpady. Zwracam się zatem z wnioskiem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o potwierdzenie, iż zgodnie z zapisami ww. Ustawy wraz z ofertą należy złożyć wykaz instalacji,</w:t>
      </w:r>
      <w:r w:rsidR="00E25830">
        <w:rPr>
          <w:rFonts w:eastAsiaTheme="minorHAnsi"/>
          <w:lang w:eastAsia="en-US"/>
        </w:rPr>
        <w:t xml:space="preserve"> </w:t>
      </w:r>
      <w:r w:rsidR="00E25830" w:rsidRPr="00E25830">
        <w:rPr>
          <w:rFonts w:eastAsiaTheme="minorHAnsi"/>
          <w:lang w:eastAsia="en-US"/>
        </w:rPr>
        <w:t>w których zostaną zagospodarowane ww. odpady.</w:t>
      </w:r>
    </w:p>
    <w:p w14:paraId="488C3067" w14:textId="77777777" w:rsidR="00E25830" w:rsidRPr="00E25830" w:rsidRDefault="00E25830" w:rsidP="00E258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7773844" w14:textId="1B766B58" w:rsidR="001D421F" w:rsidRDefault="001D421F" w:rsidP="008C0A8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25830">
        <w:rPr>
          <w:rFonts w:eastAsiaTheme="minorHAnsi"/>
          <w:b/>
          <w:bCs/>
          <w:lang w:eastAsia="en-US"/>
        </w:rPr>
        <w:t>Odpowiedź:</w:t>
      </w:r>
      <w:r w:rsidR="004B40E9" w:rsidRPr="00E25830">
        <w:rPr>
          <w:rFonts w:eastAsiaTheme="minorHAnsi"/>
          <w:lang w:eastAsia="en-US"/>
        </w:rPr>
        <w:t xml:space="preserve"> </w:t>
      </w:r>
      <w:r w:rsidR="00E25830">
        <w:rPr>
          <w:rFonts w:eastAsiaTheme="minorHAnsi"/>
          <w:lang w:eastAsia="en-US"/>
        </w:rPr>
        <w:t>Zamawiający potwierdza, iż Wykonawca jest zobowiązany do wskazania w ofercie instalacji, w których zostaną zagospodarowane ww. odpady. W związku z powyższym Zamawiający wprowadził zmiany w SWZ i jego załącznikach. Dodatkowo termin składania ofert uległ zmianie i został ustalony na dzień 15 listopada godz. 8:00.</w:t>
      </w:r>
    </w:p>
    <w:p w14:paraId="6270D646" w14:textId="77777777" w:rsidR="00E25830" w:rsidRPr="00E25830" w:rsidRDefault="00E25830" w:rsidP="008C0A8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E25830" w:rsidRPr="00E25830" w:rsidSect="008C0A8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E1"/>
    <w:rsid w:val="000A58E3"/>
    <w:rsid w:val="001D421F"/>
    <w:rsid w:val="003F171C"/>
    <w:rsid w:val="003F1C37"/>
    <w:rsid w:val="004B40E9"/>
    <w:rsid w:val="008C0A8A"/>
    <w:rsid w:val="009C35B3"/>
    <w:rsid w:val="00AE1CE1"/>
    <w:rsid w:val="00C37B8C"/>
    <w:rsid w:val="00D040CB"/>
    <w:rsid w:val="00DC2762"/>
    <w:rsid w:val="00E2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EBE4"/>
  <w15:chartTrackingRefBased/>
  <w15:docId w15:val="{8064D286-2D8C-435C-9529-CB591D00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2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76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Paweł Puchalik</cp:lastModifiedBy>
  <cp:revision>4</cp:revision>
  <cp:lastPrinted>2022-10-26T11:46:00Z</cp:lastPrinted>
  <dcterms:created xsi:type="dcterms:W3CDTF">2022-10-26T12:15:00Z</dcterms:created>
  <dcterms:modified xsi:type="dcterms:W3CDTF">2023-10-31T11:42:00Z</dcterms:modified>
</cp:coreProperties>
</file>