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176BF855" w14:textId="3AE42D9E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r w:rsidR="008A71CB" w:rsidRPr="008A71CB">
        <w:rPr>
          <w:rFonts w:ascii="Times New Roman" w:hAnsi="Times New Roman"/>
          <w:b/>
          <w:bCs/>
          <w:color w:val="auto"/>
          <w:sz w:val="24"/>
          <w:lang w:eastAsia="pl-PL"/>
        </w:rPr>
        <w:t>Przebudowę dróg gminnych</w:t>
      </w:r>
      <w:r w:rsidR="008A71CB">
        <w:rPr>
          <w:rFonts w:ascii="Times New Roman" w:hAnsi="Times New Roman"/>
          <w:b/>
          <w:bCs/>
          <w:color w:val="auto"/>
          <w:sz w:val="24"/>
          <w:lang w:eastAsia="pl-PL"/>
        </w:rPr>
        <w:br/>
      </w:r>
      <w:r w:rsidR="008A71CB" w:rsidRPr="008A71CB">
        <w:rPr>
          <w:rFonts w:ascii="Times New Roman" w:hAnsi="Times New Roman"/>
          <w:b/>
          <w:bCs/>
          <w:color w:val="auto"/>
          <w:sz w:val="24"/>
          <w:lang w:eastAsia="pl-PL"/>
        </w:rPr>
        <w:t xml:space="preserve"> i wewnętrznych w gminie Dukla</w:t>
      </w:r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>,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599A4" w14:textId="77777777" w:rsidR="00466B2D" w:rsidRDefault="00466B2D">
      <w:r>
        <w:separator/>
      </w:r>
    </w:p>
  </w:endnote>
  <w:endnote w:type="continuationSeparator" w:id="0">
    <w:p w14:paraId="245A6E35" w14:textId="77777777" w:rsidR="00466B2D" w:rsidRDefault="00466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52C4D" w14:textId="77777777" w:rsidR="00466B2D" w:rsidRDefault="00466B2D">
      <w:r>
        <w:separator/>
      </w:r>
    </w:p>
  </w:footnote>
  <w:footnote w:type="continuationSeparator" w:id="0">
    <w:p w14:paraId="3BC072DC" w14:textId="77777777" w:rsidR="00466B2D" w:rsidRDefault="00466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28</cp:revision>
  <cp:lastPrinted>2015-03-06T05:37:00Z</cp:lastPrinted>
  <dcterms:created xsi:type="dcterms:W3CDTF">2020-11-12T18:35:00Z</dcterms:created>
  <dcterms:modified xsi:type="dcterms:W3CDTF">2024-07-09T07:26:00Z</dcterms:modified>
</cp:coreProperties>
</file>