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Ogłoszenie nr 510215369-N-2019 z dnia 10-10-2019 r. </w:t>
      </w:r>
    </w:p>
    <w:p w:rsidR="00A07529" w:rsidRPr="00A07529" w:rsidRDefault="00A07529" w:rsidP="00A07529">
      <w:pPr>
        <w:jc w:val="center"/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>Gmina Dukla: Zamknięcie i rekultywacja składowiska odpadów innych niż niebezpieczne i obojętne w Dukli</w:t>
      </w:r>
      <w:r w:rsidRPr="00A07529">
        <w:rPr>
          <w:rFonts w:eastAsia="Times New Roman"/>
          <w:lang w:eastAsia="pl-PL"/>
        </w:rPr>
        <w:br/>
      </w:r>
      <w:r w:rsidRPr="00A07529">
        <w:rPr>
          <w:rFonts w:eastAsia="Times New Roman"/>
          <w:lang w:eastAsia="pl-PL"/>
        </w:rPr>
        <w:br/>
        <w:t xml:space="preserve">OGŁOSZENIE O UDZIELENIU ZAMÓWIENIA - Roboty budowlane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Zamieszczanie ogłoszenia: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obowiązkowe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Ogłoszenie dotyczy: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zamówienia publicznego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tak </w:t>
      </w:r>
      <w:r w:rsidRPr="00A07529">
        <w:rPr>
          <w:rFonts w:eastAsia="Times New Roman"/>
          <w:lang w:eastAsia="pl-PL"/>
        </w:rPr>
        <w:br/>
        <w:t xml:space="preserve">Nazwa projektu lub programu </w:t>
      </w:r>
      <w:r w:rsidRPr="00A07529">
        <w:rPr>
          <w:rFonts w:eastAsia="Times New Roman"/>
          <w:lang w:eastAsia="pl-PL"/>
        </w:rPr>
        <w:br/>
        <w:t xml:space="preserve">Zadanie realizowane z dofinansowaniem ze środków Regionalnego Programu Operacyjnego Województwa Podkarpackiego na lata 2014-2020 w ramach osi priorytetowej IV Ochrona środowiska naturalnego i dziedzictwa kulturowego, działanie 4.2 Gospodarka odpadami, RPO WP na lata 2014- 2020 nabór nr RPPK.04.02.00-IZ.00-18-003/18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Zamówienie było przedmiotem ogłoszenia w Biuletynie Zamówień Publicznych: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tak </w:t>
      </w:r>
      <w:r w:rsidRPr="00A07529">
        <w:rPr>
          <w:rFonts w:eastAsia="Times New Roman"/>
          <w:lang w:eastAsia="pl-PL"/>
        </w:rPr>
        <w:br/>
        <w:t xml:space="preserve">Numer ogłoszenia: 591828-N-2019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Ogłoszenie o zmianie ogłoszenia zostało zamieszczone w Biuletynie Zamówień Publicznych: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nie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u w:val="single"/>
          <w:lang w:eastAsia="pl-PL"/>
        </w:rPr>
        <w:t>SEKCJA I: ZAMAWIAJĄCY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I. 1) NAZWA I ADRES: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Gmina Dukla, Krajowy numer identyfikacyjny 00000000000000, ul. ul. Trakt Węgierski  11, 38-450  Dukla, woj. podkarpackie, państwo Polska, tel. 134 329 135, e-mail przetarg@dukla.pl, faks 134 331 011. </w:t>
      </w:r>
      <w:r w:rsidRPr="00A07529">
        <w:rPr>
          <w:rFonts w:eastAsia="Times New Roman"/>
          <w:lang w:eastAsia="pl-PL"/>
        </w:rPr>
        <w:br/>
        <w:t>Adres strony internetowej (</w:t>
      </w:r>
      <w:proofErr w:type="spellStart"/>
      <w:r w:rsidRPr="00A07529">
        <w:rPr>
          <w:rFonts w:eastAsia="Times New Roman"/>
          <w:lang w:eastAsia="pl-PL"/>
        </w:rPr>
        <w:t>url</w:t>
      </w:r>
      <w:proofErr w:type="spellEnd"/>
      <w:r w:rsidRPr="00A07529">
        <w:rPr>
          <w:rFonts w:eastAsia="Times New Roman"/>
          <w:lang w:eastAsia="pl-PL"/>
        </w:rPr>
        <w:t xml:space="preserve">): http:// bip.dukla.pl//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I.2) RODZAJ ZAMAWIAJĄCEGO: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>Administracja samorządowa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u w:val="single"/>
          <w:lang w:eastAsia="pl-PL"/>
        </w:rPr>
        <w:t xml:space="preserve">SEKCJA II: PRZEDMIOT ZAMÓWIENIA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II.1) Nazwa nadana zamówieniu przez zamawiającego: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Zamknięcie i rekultywacja składowiska odpadów innych niż niebezpieczne i obojętne w Dukli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Numer referencyjny</w:t>
      </w:r>
      <w:r w:rsidRPr="00A07529">
        <w:rPr>
          <w:rFonts w:eastAsia="Times New Roman"/>
          <w:i/>
          <w:iCs/>
          <w:lang w:eastAsia="pl-PL"/>
        </w:rPr>
        <w:t>(jeżeli dotyczy):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OI.271.2.2019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II.2) Rodzaj zamówienia: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Roboty budowlane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II.3) Krótki opis przedmiotu zamówienia </w:t>
      </w:r>
      <w:r w:rsidRPr="00A07529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A07529">
        <w:rPr>
          <w:rFonts w:eastAsia="Times New Roman"/>
          <w:lang w:eastAsia="pl-PL"/>
        </w:rPr>
        <w:t xml:space="preserve"> </w:t>
      </w:r>
      <w:r w:rsidRPr="00A07529">
        <w:rPr>
          <w:rFonts w:eastAsia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Przedmiotem zamówienia jest wykonanie robót budowlanych pn.: Zamknięcie i rekultywacja składowiska odpadów innych niż niebezpieczne i obojętne w Dukli. 2. Szczegółowy opis przedmiotu zamówienia: 1) wykonanie kanalizacji deszczowej i technologicznej, 2) wykonanie warstw izolacyjno-filtracyjnych: a) warstwy o miąższości 0,1 m z piasku lub kruszywa o granulacji do 4 mm zabezpieczającej matę bentonitową, b) warstwy uszczelniającej z maty bentonitowej, c) warstwy drenażowej o miąższości 0,1 m z piasku płukanego, d) wykonanie warstwy geowłókniny. 3) wykonanie warstwy biologicznej o grubości 0,2 m z gruntu rodzimego. Gmina dopuszcza możliwość gdzie warstwa biologiczna zostanie wykonana z gruntu rodzimego zmieszanego z odpadami o kodach 19 05 03 (kompost nieodpowiadający wymaganiom – nienadający się do wykorzystania) lub 19 08 05 (ustabilizowane komunalne osady ściekowe), gdzie grubość warstwy będzie wynosiła 0,26 m. W takim wypadku gmina zapewni odpady, które należałoby zmieszać z ziemią, a które następnie należałoby wykorzystać do wykonania warstwy biologicznej. Wykonanie w/w odpadów uzależnione jest od uzyskania dofinansowania przez Gminę Dukla dla w/w zadania. 4) wykonanie obsiewu mieszanką traw i/lub roślin motylkowych (wiechlina, kostrzewa owcza, mietlica pospolita, łubin, peluszka, kocanka). Wykonywanie zabiegów agrotechnicznych związanych z wprowadzeniem i pielęgnacją roślinności. Wszystkie elementy powyższego zadania zlokalizowane są w ramach ogrodzenia składowiska, a </w:t>
      </w:r>
      <w:r w:rsidRPr="00A07529">
        <w:rPr>
          <w:rFonts w:eastAsia="Times New Roman"/>
          <w:lang w:eastAsia="pl-PL"/>
        </w:rPr>
        <w:lastRenderedPageBreak/>
        <w:t xml:space="preserve">dojazd do tych obiektów odbywa się istniejącą drogą wewnętrzną. Całość robót montażowych będzie prowadzona pod kierunkiem osób uprawnionych oraz zgodnie z ogólnymi zarządzeniami i przepisami dotyczącymi BHP. Kosztorys ofertowy dla wskazanego zadania ma charakter jedynie informacyjny i pomocniczy. Braki w kosztorysie ofertowym nie stanowią podstaw do odrzucenia oferty. Szczegółowy opis przedmiotu zamówienia stanowi dokumentacja projektowa i projekt budowlany. Zamawiający zaleca, aby Wykonawca dokonał wizji lokalnej miejsca robót budowlanych, tak aby uzyskać informacje, które mogą być konieczne do przygotowania oferty oraz zawarcia umowy i wykonania zamówienia. Koszty dokonania wizji lokalnej poniesie Wykonawca. Termin wizji lokalnej: 10.09.2019 r. 3. Wykonawca zobowiązany jest zrealizować zamówienie na zasadach i warunkach opisanych we wzorze umowy stanowiącym Załącznik nr 5 do SIWZ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II.4) Informacja o częściach zamówienia:</w:t>
      </w:r>
      <w:r w:rsidRPr="00A07529">
        <w:rPr>
          <w:rFonts w:eastAsia="Times New Roman"/>
          <w:lang w:eastAsia="pl-PL"/>
        </w:rPr>
        <w:t xml:space="preserve"> </w:t>
      </w:r>
      <w:r w:rsidRPr="00A07529">
        <w:rPr>
          <w:rFonts w:eastAsia="Times New Roman"/>
          <w:lang w:eastAsia="pl-PL"/>
        </w:rPr>
        <w:br/>
      </w:r>
      <w:r w:rsidRPr="00A07529">
        <w:rPr>
          <w:rFonts w:eastAsia="Times New Roman"/>
          <w:b/>
          <w:bCs/>
          <w:lang w:eastAsia="pl-PL"/>
        </w:rPr>
        <w:t>Zamówienie było podzielone na części: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nie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II.5) Główny Kod CPV:</w:t>
      </w:r>
      <w:r w:rsidRPr="00A07529">
        <w:rPr>
          <w:rFonts w:eastAsia="Times New Roman"/>
          <w:lang w:eastAsia="pl-PL"/>
        </w:rPr>
        <w:t xml:space="preserve"> 45222110-3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Dodatkowe kody CPV: </w:t>
      </w:r>
      <w:r w:rsidRPr="00A07529">
        <w:rPr>
          <w:rFonts w:eastAsia="Times New Roman"/>
          <w:lang w:eastAsia="pl-PL"/>
        </w:rPr>
        <w:t xml:space="preserve">45111240-4, 45112320-4, 45112330-7, 45332000-3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u w:val="single"/>
          <w:lang w:eastAsia="pl-PL"/>
        </w:rPr>
        <w:t xml:space="preserve">SEKCJA III: PROCEDURA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III.1) TRYB UDZIELENIA ZAMÓWIENIA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>Przetarg nieograniczony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III.2) Ogłoszenie dotyczy zakończenia dynamicznego systemu zakupów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>nie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III.3) Informacje dodatkowe: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2"/>
        <w:gridCol w:w="45"/>
      </w:tblGrid>
      <w:tr w:rsidR="00A07529" w:rsidRPr="00A07529" w:rsidTr="00A075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</w:p>
        </w:tc>
      </w:tr>
      <w:tr w:rsidR="00A07529" w:rsidRPr="00A07529" w:rsidTr="00A075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07529" w:rsidRPr="00A07529" w:rsidRDefault="00A07529" w:rsidP="00A0752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07529" w:rsidRPr="00A07529" w:rsidTr="00A075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 xml:space="preserve">IV.1) DATA UDZIELENIA ZAMÓWIENIA: </w:t>
            </w:r>
            <w:r w:rsidRPr="00A07529">
              <w:rPr>
                <w:rFonts w:eastAsia="Times New Roman"/>
                <w:lang w:eastAsia="pl-PL"/>
              </w:rPr>
              <w:t xml:space="preserve">10/10/2019 </w:t>
            </w:r>
            <w:r w:rsidRPr="00A07529">
              <w:rPr>
                <w:rFonts w:eastAsia="Times New Roman"/>
                <w:lang w:eastAsia="pl-PL"/>
              </w:rPr>
              <w:br/>
            </w:r>
            <w:r w:rsidRPr="00A07529">
              <w:rPr>
                <w:rFonts w:eastAsia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>Wartość bez VAT</w:t>
            </w:r>
            <w:r w:rsidRPr="00A07529">
              <w:rPr>
                <w:rFonts w:eastAsia="Times New Roman"/>
                <w:lang w:eastAsia="pl-PL"/>
              </w:rPr>
              <w:t xml:space="preserve"> 1262478.55 </w:t>
            </w:r>
            <w:r w:rsidRPr="00A07529">
              <w:rPr>
                <w:rFonts w:eastAsia="Times New Roman"/>
                <w:lang w:eastAsia="pl-PL"/>
              </w:rPr>
              <w:br/>
            </w:r>
            <w:r w:rsidRPr="00A07529">
              <w:rPr>
                <w:rFonts w:eastAsia="Times New Roman"/>
                <w:b/>
                <w:bCs/>
                <w:lang w:eastAsia="pl-PL"/>
              </w:rPr>
              <w:t>Waluta</w:t>
            </w:r>
            <w:r w:rsidRPr="00A07529">
              <w:rPr>
                <w:rFonts w:eastAsia="Times New Roman"/>
                <w:lang w:eastAsia="pl-PL"/>
              </w:rPr>
              <w:t xml:space="preserve"> PLN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 xml:space="preserve">IV.3) INFORMACJE O OFERTACH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 xml:space="preserve">Liczba otrzymanych ofert:  5 </w:t>
            </w:r>
            <w:r w:rsidRPr="00A07529">
              <w:rPr>
                <w:rFonts w:eastAsia="Times New Roman"/>
                <w:lang w:eastAsia="pl-PL"/>
              </w:rPr>
              <w:br/>
              <w:t xml:space="preserve">w tym: </w:t>
            </w:r>
            <w:r w:rsidRPr="00A07529">
              <w:rPr>
                <w:rFonts w:eastAsia="Times New Roman"/>
                <w:lang w:eastAsia="pl-PL"/>
              </w:rPr>
              <w:br/>
              <w:t xml:space="preserve">liczba otrzymanych ofert od małych i średnich przedsiębiorstw:  0 </w:t>
            </w:r>
            <w:r w:rsidRPr="00A07529">
              <w:rPr>
                <w:rFonts w:eastAsia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07529">
              <w:rPr>
                <w:rFonts w:eastAsia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07529">
              <w:rPr>
                <w:rFonts w:eastAsia="Times New Roman"/>
                <w:lang w:eastAsia="pl-PL"/>
              </w:rPr>
              <w:br/>
              <w:t xml:space="preserve">liczba ofert otrzymanych drogą elektroniczną:  0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 xml:space="preserve">IV.4) LICZBA ODRZUCONYCH OFERT: </w:t>
            </w:r>
            <w:r w:rsidRPr="00A07529">
              <w:rPr>
                <w:rFonts w:eastAsia="Times New Roman"/>
                <w:lang w:eastAsia="pl-PL"/>
              </w:rPr>
              <w:t xml:space="preserve">3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>IV.5) NAZWA I ADRES WYKONAWCY, KTÓREMU UDZIELONO ZAMÓWIENIA</w:t>
            </w:r>
            <w:r w:rsidRPr="00A07529">
              <w:rPr>
                <w:rFonts w:eastAsia="Times New Roman"/>
                <w:lang w:eastAsia="pl-PL"/>
              </w:rPr>
              <w:t xml:space="preserve">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>nie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 xml:space="preserve">Nazwa wykonawcy: KOM - TRANS Usługi Transportowo - </w:t>
            </w:r>
            <w:proofErr w:type="spellStart"/>
            <w:r w:rsidRPr="00A07529">
              <w:rPr>
                <w:rFonts w:eastAsia="Times New Roman"/>
                <w:lang w:eastAsia="pl-PL"/>
              </w:rPr>
              <w:t>Kopartowo</w:t>
            </w:r>
            <w:proofErr w:type="spellEnd"/>
            <w:r w:rsidRPr="00A07529">
              <w:rPr>
                <w:rFonts w:eastAsia="Times New Roman"/>
                <w:lang w:eastAsia="pl-PL"/>
              </w:rPr>
              <w:t xml:space="preserve"> - Budowlane Piotr Saletra </w:t>
            </w:r>
            <w:r w:rsidRPr="00A07529">
              <w:rPr>
                <w:rFonts w:eastAsia="Times New Roman"/>
                <w:lang w:eastAsia="pl-PL"/>
              </w:rPr>
              <w:br/>
              <w:t xml:space="preserve">Email wykonawcy: </w:t>
            </w:r>
            <w:r w:rsidRPr="00A07529">
              <w:rPr>
                <w:rFonts w:eastAsia="Times New Roman"/>
                <w:lang w:eastAsia="pl-PL"/>
              </w:rPr>
              <w:br/>
              <w:t xml:space="preserve">Adres pocztowy: Barcza 49 </w:t>
            </w:r>
            <w:r w:rsidRPr="00A07529">
              <w:rPr>
                <w:rFonts w:eastAsia="Times New Roman"/>
                <w:lang w:eastAsia="pl-PL"/>
              </w:rPr>
              <w:br/>
              <w:t xml:space="preserve">Kod pocztowy: 26-001 </w:t>
            </w:r>
            <w:r w:rsidRPr="00A07529">
              <w:rPr>
                <w:rFonts w:eastAsia="Times New Roman"/>
                <w:lang w:eastAsia="pl-PL"/>
              </w:rPr>
              <w:br/>
              <w:t xml:space="preserve">Miejscowość: Masłów Pierwszy </w:t>
            </w:r>
            <w:r w:rsidRPr="00A07529">
              <w:rPr>
                <w:rFonts w:eastAsia="Times New Roman"/>
                <w:lang w:eastAsia="pl-PL"/>
              </w:rPr>
              <w:br/>
              <w:t xml:space="preserve">Kraj/woj.: świętokrzyskie </w:t>
            </w:r>
            <w:r w:rsidRPr="00A07529">
              <w:rPr>
                <w:rFonts w:eastAsia="Times New Roman"/>
                <w:lang w:eastAsia="pl-PL"/>
              </w:rPr>
              <w:br/>
            </w:r>
            <w:r w:rsidRPr="00A07529">
              <w:rPr>
                <w:rFonts w:eastAsia="Times New Roman"/>
                <w:lang w:eastAsia="pl-PL"/>
              </w:rPr>
              <w:br/>
              <w:t xml:space="preserve">Wykonawca jest małym/średnim przedsiębiorcą: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>nie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 xml:space="preserve">Wykonawca pochodzi z innego państwa członkowskiego Unii Europejskiej: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>nie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>nie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lastRenderedPageBreak/>
              <w:t xml:space="preserve">Cena wybranej oferty/wartość umowy </w:t>
            </w:r>
            <w:r w:rsidRPr="00A07529">
              <w:rPr>
                <w:rFonts w:eastAsia="Times New Roman"/>
                <w:lang w:eastAsia="pl-PL"/>
              </w:rPr>
              <w:t xml:space="preserve">996300.00 </w:t>
            </w:r>
            <w:r w:rsidRPr="00A07529">
              <w:rPr>
                <w:rFonts w:eastAsia="Times New Roman"/>
                <w:lang w:eastAsia="pl-PL"/>
              </w:rPr>
              <w:br/>
              <w:t xml:space="preserve">Oferta z najniższą ceną/kosztem 975780.00 </w:t>
            </w:r>
            <w:r w:rsidRPr="00A07529">
              <w:rPr>
                <w:rFonts w:eastAsia="Times New Roman"/>
                <w:lang w:eastAsia="pl-PL"/>
              </w:rPr>
              <w:br/>
              <w:t xml:space="preserve">Oferta z najwyższą ceną/kosztem 1390000.00 </w:t>
            </w:r>
            <w:r w:rsidRPr="00A07529">
              <w:rPr>
                <w:rFonts w:eastAsia="Times New Roman"/>
                <w:lang w:eastAsia="pl-PL"/>
              </w:rPr>
              <w:br/>
              <w:t xml:space="preserve">Waluta: PLN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t>nie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07529" w:rsidRPr="00A07529" w:rsidRDefault="00A07529" w:rsidP="00A07529">
            <w:pPr>
              <w:rPr>
                <w:rFonts w:eastAsia="Times New Roman"/>
                <w:lang w:eastAsia="pl-PL"/>
              </w:rPr>
            </w:pPr>
            <w:r w:rsidRPr="00A07529">
              <w:rPr>
                <w:rFonts w:eastAsia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A07529" w:rsidRPr="00A07529" w:rsidRDefault="00A07529" w:rsidP="00A07529">
      <w:pPr>
        <w:rPr>
          <w:rFonts w:eastAsia="Times New Roman"/>
          <w:lang w:eastAsia="pl-PL"/>
        </w:rPr>
      </w:pP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>IV.9.1) Podstawa prawna</w:t>
      </w:r>
      <w:r w:rsidRPr="00A07529">
        <w:rPr>
          <w:rFonts w:eastAsia="Times New Roman"/>
          <w:lang w:eastAsia="pl-PL"/>
        </w:rPr>
        <w:t xml:space="preserve">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Postępowanie prowadzone jest w trybie   na podstawie art.  ustawy Pzp.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b/>
          <w:bCs/>
          <w:lang w:eastAsia="pl-PL"/>
        </w:rPr>
        <w:t xml:space="preserve">IV.9.2) Uzasadnienie wyboru trybu </w:t>
      </w:r>
    </w:p>
    <w:p w:rsidR="00A07529" w:rsidRPr="00A07529" w:rsidRDefault="00A07529" w:rsidP="00A07529">
      <w:pPr>
        <w:rPr>
          <w:rFonts w:eastAsia="Times New Roman"/>
          <w:lang w:eastAsia="pl-PL"/>
        </w:rPr>
      </w:pPr>
      <w:r w:rsidRPr="00A07529">
        <w:rPr>
          <w:rFonts w:eastAsia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D6625" w:rsidRDefault="000D6625">
      <w:bookmarkStart w:id="0" w:name="_GoBack"/>
      <w:bookmarkEnd w:id="0"/>
    </w:p>
    <w:sectPr w:rsidR="000D6625" w:rsidSect="00A0752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08"/>
    <w:rsid w:val="000D6625"/>
    <w:rsid w:val="00317E7F"/>
    <w:rsid w:val="00973218"/>
    <w:rsid w:val="00973908"/>
    <w:rsid w:val="00A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3F04-5B2C-4880-9E49-95F08C9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2019-10-10T06:51:00Z</cp:lastPrinted>
  <dcterms:created xsi:type="dcterms:W3CDTF">2019-10-10T06:50:00Z</dcterms:created>
  <dcterms:modified xsi:type="dcterms:W3CDTF">2019-10-10T06:51:00Z</dcterms:modified>
</cp:coreProperties>
</file>