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F8" w:rsidRPr="00AD5648" w:rsidRDefault="00162CF8" w:rsidP="00AD5648">
      <w:pPr>
        <w:pStyle w:val="tekstdokumentu"/>
        <w:jc w:val="both"/>
        <w:rPr>
          <w:rFonts w:ascii="Times New Roman" w:hAnsi="Times New Roman"/>
        </w:rPr>
      </w:pPr>
      <w:bookmarkStart w:id="0" w:name="Bookmark"/>
      <w:r w:rsidRPr="00AD5648">
        <w:rPr>
          <w:rFonts w:ascii="Times New Roman" w:hAnsi="Times New Roman"/>
        </w:rPr>
        <w:t>Opis przedmiotu zamówienia</w:t>
      </w:r>
    </w:p>
    <w:p w:rsidR="00162CF8" w:rsidRPr="00AD5648" w:rsidRDefault="00162CF8" w:rsidP="00AD5648">
      <w:pPr>
        <w:pStyle w:val="Standard"/>
        <w:jc w:val="both"/>
        <w:rPr>
          <w:rFonts w:eastAsia="Arial"/>
          <w:b/>
        </w:rPr>
      </w:pPr>
    </w:p>
    <w:p w:rsidR="00632E8F" w:rsidRPr="00AD5648" w:rsidRDefault="00632E8F" w:rsidP="00AD5648">
      <w:pPr>
        <w:pStyle w:val="Standard"/>
        <w:jc w:val="both"/>
        <w:rPr>
          <w:rFonts w:eastAsia="Arial"/>
          <w:b/>
        </w:rPr>
      </w:pPr>
      <w:r w:rsidRPr="00AD5648">
        <w:rPr>
          <w:rFonts w:eastAsia="Arial"/>
          <w:b/>
        </w:rPr>
        <w:t>SPECYFIKACJA TECHNICZNA POJAZDU POŻARNICZEGO TYPU GBA</w:t>
      </w:r>
    </w:p>
    <w:p w:rsidR="00632E8F" w:rsidRPr="00AD5648" w:rsidRDefault="00632E8F" w:rsidP="00AD5648">
      <w:pPr>
        <w:pStyle w:val="Standard"/>
        <w:jc w:val="both"/>
      </w:pPr>
    </w:p>
    <w:p w:rsidR="00632E8F" w:rsidRPr="00AD5648" w:rsidRDefault="00632E8F" w:rsidP="00AD5648">
      <w:pPr>
        <w:pStyle w:val="Standard"/>
        <w:jc w:val="center"/>
        <w:rPr>
          <w:rFonts w:eastAsia="Arial"/>
          <w:b/>
        </w:rPr>
      </w:pPr>
      <w:r w:rsidRPr="00AD5648">
        <w:rPr>
          <w:rFonts w:eastAsia="Arial"/>
          <w:b/>
        </w:rPr>
        <w:t>WYMAGANIA OGÓLNE I WYMAGANE PARAMETRY POJAZDU</w:t>
      </w:r>
    </w:p>
    <w:p w:rsidR="00632E8F" w:rsidRPr="00AD5648" w:rsidRDefault="00632E8F" w:rsidP="00AD5648">
      <w:pPr>
        <w:pStyle w:val="Standard"/>
        <w:jc w:val="both"/>
        <w:rPr>
          <w:rFonts w:eastAsia="Arial"/>
          <w:b/>
        </w:rPr>
      </w:pPr>
    </w:p>
    <w:p w:rsidR="00632E8F" w:rsidRPr="00AD5648" w:rsidRDefault="00632E8F" w:rsidP="00AD5648">
      <w:pPr>
        <w:pStyle w:val="Standard"/>
        <w:numPr>
          <w:ilvl w:val="0"/>
          <w:numId w:val="2"/>
        </w:numPr>
        <w:jc w:val="both"/>
        <w:rPr>
          <w:rFonts w:eastAsia="Arial"/>
        </w:rPr>
      </w:pPr>
      <w:r w:rsidRPr="00AD5648">
        <w:rPr>
          <w:rFonts w:eastAsia="Arial"/>
        </w:rPr>
        <w:t>Pojazd</w:t>
      </w:r>
      <w:r w:rsidR="00EA7382" w:rsidRPr="00AD5648">
        <w:rPr>
          <w:rFonts w:eastAsia="Arial"/>
        </w:rPr>
        <w:t xml:space="preserve"> </w:t>
      </w:r>
      <w:r w:rsidRPr="00AD5648">
        <w:rPr>
          <w:rFonts w:eastAsia="Arial"/>
        </w:rPr>
        <w:t>musi</w:t>
      </w:r>
      <w:r w:rsidR="00F54759" w:rsidRPr="00AD5648">
        <w:rPr>
          <w:rFonts w:eastAsia="Arial"/>
        </w:rPr>
        <w:t xml:space="preserve"> posiadać</w:t>
      </w:r>
      <w:r w:rsidRPr="00AD5648">
        <w:rPr>
          <w:rFonts w:eastAsia="Arial"/>
        </w:rPr>
        <w:t xml:space="preserve"> </w:t>
      </w:r>
      <w:r w:rsidR="002A1C1B" w:rsidRPr="00AD5648">
        <w:rPr>
          <w:rFonts w:eastAsia="Arial"/>
        </w:rPr>
        <w:t>Ś</w:t>
      </w:r>
      <w:r w:rsidR="00F54759" w:rsidRPr="00AD5648">
        <w:rPr>
          <w:rFonts w:eastAsia="Arial"/>
        </w:rPr>
        <w:t>wiadect</w:t>
      </w:r>
      <w:r w:rsidR="002A1C1B" w:rsidRPr="00AD5648">
        <w:rPr>
          <w:rFonts w:eastAsia="Arial"/>
        </w:rPr>
        <w:t>wo D</w:t>
      </w:r>
      <w:r w:rsidR="00E74E7B" w:rsidRPr="00AD5648">
        <w:rPr>
          <w:rFonts w:eastAsia="Arial"/>
        </w:rPr>
        <w:t xml:space="preserve">opuszczenia </w:t>
      </w:r>
      <w:r w:rsidR="001C4E0A" w:rsidRPr="00AD5648">
        <w:rPr>
          <w:rFonts w:eastAsia="Arial"/>
        </w:rPr>
        <w:t>CNBOP-PIB</w:t>
      </w:r>
      <w:r w:rsidR="00E74E7B" w:rsidRPr="00AD5648">
        <w:rPr>
          <w:rFonts w:eastAsia="Arial"/>
        </w:rPr>
        <w:t>.</w:t>
      </w:r>
      <w:r w:rsidR="00C36F16" w:rsidRPr="00AD5648">
        <w:rPr>
          <w:rFonts w:eastAsia="Arial"/>
        </w:rPr>
        <w:t xml:space="preserve"> </w:t>
      </w:r>
      <w:r w:rsidR="00E74E7B" w:rsidRPr="00AD5648">
        <w:rPr>
          <w:rFonts w:eastAsia="Arial"/>
        </w:rPr>
        <w:t xml:space="preserve">Dla pojazdów wyprodukowanych w latach 1998 – 2007 dopuszcza się </w:t>
      </w:r>
      <w:r w:rsidR="002C5A88" w:rsidRPr="00AD5648">
        <w:rPr>
          <w:rFonts w:eastAsia="Arial"/>
        </w:rPr>
        <w:t>Certyfikat Zgodności CNBOP-PIB.</w:t>
      </w:r>
    </w:p>
    <w:p w:rsidR="007A4CBB" w:rsidRPr="00AD5648" w:rsidRDefault="007A4CBB" w:rsidP="00AD5648">
      <w:pPr>
        <w:pStyle w:val="Standard"/>
        <w:numPr>
          <w:ilvl w:val="0"/>
          <w:numId w:val="2"/>
        </w:numPr>
        <w:jc w:val="both"/>
        <w:rPr>
          <w:rFonts w:eastAsia="Arial"/>
        </w:rPr>
      </w:pPr>
      <w:r w:rsidRPr="00AD5648">
        <w:rPr>
          <w:rFonts w:eastAsia="Arial"/>
        </w:rPr>
        <w:t xml:space="preserve">Pojazd </w:t>
      </w:r>
      <w:r w:rsidR="005734FD" w:rsidRPr="00AD5648">
        <w:rPr>
          <w:rFonts w:eastAsia="Arial"/>
        </w:rPr>
        <w:t>musi</w:t>
      </w:r>
      <w:r w:rsidRPr="00AD5648">
        <w:rPr>
          <w:rFonts w:eastAsia="Arial"/>
        </w:rPr>
        <w:t xml:space="preserve"> spełniać wymagania polskich przepi</w:t>
      </w:r>
      <w:r w:rsidR="00245910" w:rsidRPr="00AD5648">
        <w:rPr>
          <w:rFonts w:eastAsia="Arial"/>
        </w:rPr>
        <w:t xml:space="preserve">sów o ruchu drogowym zgodnie </w:t>
      </w:r>
      <w:r w:rsidR="00AD5648">
        <w:rPr>
          <w:rFonts w:eastAsia="Arial"/>
        </w:rPr>
        <w:t xml:space="preserve">                                </w:t>
      </w:r>
      <w:r w:rsidR="00245910" w:rsidRPr="00AD5648">
        <w:rPr>
          <w:rFonts w:eastAsia="Arial"/>
        </w:rPr>
        <w:t>z u</w:t>
      </w:r>
      <w:r w:rsidRPr="00AD5648">
        <w:rPr>
          <w:rFonts w:eastAsia="Arial"/>
        </w:rPr>
        <w:t>stawą</w:t>
      </w:r>
      <w:r w:rsidR="005734FD" w:rsidRPr="00AD5648">
        <w:rPr>
          <w:rFonts w:eastAsia="Arial"/>
        </w:rPr>
        <w:t xml:space="preserve"> z</w:t>
      </w:r>
      <w:r w:rsidR="00FD4530" w:rsidRPr="00AD5648">
        <w:rPr>
          <w:rFonts w:eastAsia="Arial"/>
        </w:rPr>
        <w:t> </w:t>
      </w:r>
      <w:r w:rsidR="005734FD" w:rsidRPr="00AD5648">
        <w:rPr>
          <w:rFonts w:eastAsia="Arial"/>
        </w:rPr>
        <w:t>dnia 20 czerwca 1997 r. Prawo o ruchu drogowym</w:t>
      </w:r>
      <w:r w:rsidRPr="00AD5648">
        <w:rPr>
          <w:rFonts w:eastAsia="Arial"/>
        </w:rPr>
        <w:t xml:space="preserve"> </w:t>
      </w:r>
      <w:r w:rsidR="005734FD" w:rsidRPr="00AD5648">
        <w:rPr>
          <w:rFonts w:eastAsia="Arial"/>
        </w:rPr>
        <w:t xml:space="preserve">(Dz.U.2020.110 ze zmianami) </w:t>
      </w:r>
      <w:r w:rsidR="00D772BC" w:rsidRPr="00AD5648">
        <w:rPr>
          <w:rFonts w:eastAsia="Arial"/>
        </w:rPr>
        <w:t>wraz z</w:t>
      </w:r>
      <w:r w:rsidR="00FD4530" w:rsidRPr="00AD5648">
        <w:rPr>
          <w:rFonts w:eastAsia="Arial"/>
        </w:rPr>
        <w:t> </w:t>
      </w:r>
      <w:r w:rsidR="00D772BC" w:rsidRPr="00AD5648">
        <w:rPr>
          <w:rFonts w:eastAsia="Arial"/>
        </w:rPr>
        <w:t xml:space="preserve">przepisami wykonawczymi do ustawy </w:t>
      </w:r>
      <w:r w:rsidR="005734FD" w:rsidRPr="00AD5648">
        <w:rPr>
          <w:rFonts w:eastAsia="Arial"/>
        </w:rPr>
        <w:t xml:space="preserve">z </w:t>
      </w:r>
      <w:r w:rsidRPr="00AD5648">
        <w:rPr>
          <w:rFonts w:eastAsia="Arial"/>
        </w:rPr>
        <w:t>uwzględnieniem wymagań dotyczą</w:t>
      </w:r>
      <w:r w:rsidR="00D772BC" w:rsidRPr="00AD5648">
        <w:rPr>
          <w:rFonts w:eastAsia="Arial"/>
        </w:rPr>
        <w:t xml:space="preserve">cych pojazdów uprzywilejowanych. </w:t>
      </w:r>
    </w:p>
    <w:p w:rsidR="003952F5" w:rsidRPr="00AD5648" w:rsidRDefault="00CB1319" w:rsidP="00AD5648">
      <w:pPr>
        <w:pStyle w:val="Standard"/>
        <w:numPr>
          <w:ilvl w:val="0"/>
          <w:numId w:val="2"/>
        </w:numPr>
        <w:jc w:val="both"/>
        <w:rPr>
          <w:rFonts w:eastAsia="Arial"/>
        </w:rPr>
      </w:pPr>
      <w:r w:rsidRPr="00AD5648">
        <w:rPr>
          <w:rFonts w:eastAsia="Arial"/>
        </w:rPr>
        <w:t xml:space="preserve">Pojazd musi posiadać aktualne badanie techniczne o którym mowa w art. 81 ustawy z dnia 20 czerwca 1997 r. Prawo o ruchu drogowym </w:t>
      </w:r>
      <w:r w:rsidR="008079BF" w:rsidRPr="00AD5648">
        <w:rPr>
          <w:rFonts w:eastAsia="Arial"/>
        </w:rPr>
        <w:t xml:space="preserve">(Dz.U.2020.110 ze zmianami) </w:t>
      </w:r>
      <w:r w:rsidR="008079BF" w:rsidRPr="00AD5648">
        <w:t>ważn</w:t>
      </w:r>
      <w:r w:rsidR="008B3C09" w:rsidRPr="00AD5648">
        <w:t>e</w:t>
      </w:r>
      <w:r w:rsidR="008079BF" w:rsidRPr="00AD5648">
        <w:t xml:space="preserve"> minimum 30 dni od daty podpisania protokołu zdawczo odbiorczego.</w:t>
      </w:r>
    </w:p>
    <w:p w:rsidR="00C14D69" w:rsidRPr="00AD5648" w:rsidRDefault="001A0CF6" w:rsidP="00AD5648">
      <w:pPr>
        <w:pStyle w:val="Standard"/>
        <w:numPr>
          <w:ilvl w:val="0"/>
          <w:numId w:val="2"/>
        </w:numPr>
        <w:jc w:val="both"/>
        <w:rPr>
          <w:rFonts w:eastAsia="Arial"/>
        </w:rPr>
      </w:pPr>
      <w:r w:rsidRPr="00AD5648">
        <w:rPr>
          <w:rFonts w:eastAsia="Arial"/>
        </w:rPr>
        <w:t>Pojazd</w:t>
      </w:r>
      <w:r w:rsidR="00C14D69" w:rsidRPr="00AD5648">
        <w:rPr>
          <w:rFonts w:eastAsia="Arial"/>
        </w:rPr>
        <w:t xml:space="preserve"> musi być zdolny od razu do udziału w akcjach ratownicz</w:t>
      </w:r>
      <w:r w:rsidR="00CB1319" w:rsidRPr="00AD5648">
        <w:rPr>
          <w:rFonts w:eastAsia="Arial"/>
        </w:rPr>
        <w:t>o - ga</w:t>
      </w:r>
      <w:r w:rsidR="009A2270" w:rsidRPr="00AD5648">
        <w:rPr>
          <w:rFonts w:eastAsia="Arial"/>
        </w:rPr>
        <w:t>ś</w:t>
      </w:r>
      <w:r w:rsidR="00CB1319" w:rsidRPr="00AD5648">
        <w:rPr>
          <w:rFonts w:eastAsia="Arial"/>
        </w:rPr>
        <w:t>niczych</w:t>
      </w:r>
      <w:r w:rsidR="00C14D69" w:rsidRPr="00AD5648">
        <w:rPr>
          <w:rFonts w:eastAsia="Arial"/>
        </w:rPr>
        <w:t>.</w:t>
      </w:r>
    </w:p>
    <w:p w:rsidR="00632E8F" w:rsidRPr="00AD5648" w:rsidRDefault="00632E8F" w:rsidP="00AD5648">
      <w:pPr>
        <w:pStyle w:val="Standard"/>
        <w:numPr>
          <w:ilvl w:val="0"/>
          <w:numId w:val="2"/>
        </w:numPr>
        <w:jc w:val="both"/>
        <w:rPr>
          <w:rFonts w:eastAsia="Arial"/>
        </w:rPr>
      </w:pPr>
      <w:r w:rsidRPr="00AD5648">
        <w:rPr>
          <w:rFonts w:eastAsia="Arial"/>
        </w:rPr>
        <w:t xml:space="preserve">Rok produkcji podwozia </w:t>
      </w:r>
      <w:r w:rsidR="002A1C1B" w:rsidRPr="00AD5648">
        <w:rPr>
          <w:rFonts w:eastAsia="Arial"/>
        </w:rPr>
        <w:t xml:space="preserve">i zabudowy </w:t>
      </w:r>
      <w:r w:rsidRPr="00AD5648">
        <w:rPr>
          <w:rFonts w:eastAsia="Arial"/>
        </w:rPr>
        <w:t>nie starszy niż</w:t>
      </w:r>
      <w:r w:rsidR="008B3C09" w:rsidRPr="00AD5648">
        <w:rPr>
          <w:rFonts w:eastAsia="Arial"/>
        </w:rPr>
        <w:t xml:space="preserve"> </w:t>
      </w:r>
      <w:r w:rsidRPr="00AD5648">
        <w:rPr>
          <w:rFonts w:eastAsia="Arial"/>
        </w:rPr>
        <w:t>- 1998r.</w:t>
      </w:r>
    </w:p>
    <w:p w:rsidR="00632E8F" w:rsidRPr="00AD5648" w:rsidRDefault="00632E8F" w:rsidP="00AD5648">
      <w:pPr>
        <w:pStyle w:val="Standard"/>
        <w:numPr>
          <w:ilvl w:val="0"/>
          <w:numId w:val="2"/>
        </w:numPr>
        <w:jc w:val="both"/>
        <w:rPr>
          <w:rFonts w:eastAsia="Arial"/>
        </w:rPr>
      </w:pPr>
      <w:r w:rsidRPr="00AD5648">
        <w:rPr>
          <w:rFonts w:eastAsia="Arial"/>
        </w:rPr>
        <w:t xml:space="preserve">Pojazd </w:t>
      </w:r>
      <w:r w:rsidR="00E86B8E" w:rsidRPr="00AD5648">
        <w:rPr>
          <w:rFonts w:eastAsia="Arial"/>
        </w:rPr>
        <w:t xml:space="preserve">musi być </w:t>
      </w:r>
      <w:r w:rsidRPr="00AD5648">
        <w:rPr>
          <w:rFonts w:eastAsia="Arial"/>
        </w:rPr>
        <w:t>oryginalnie przystosowany do ruchu prawostronnego.</w:t>
      </w:r>
    </w:p>
    <w:p w:rsidR="00632E8F" w:rsidRPr="00AD5648" w:rsidRDefault="00632E8F" w:rsidP="00AD5648">
      <w:pPr>
        <w:pStyle w:val="Standard"/>
        <w:numPr>
          <w:ilvl w:val="0"/>
          <w:numId w:val="2"/>
        </w:numPr>
        <w:jc w:val="both"/>
        <w:rPr>
          <w:rFonts w:eastAsia="Arial"/>
        </w:rPr>
      </w:pPr>
      <w:r w:rsidRPr="00AD5648">
        <w:rPr>
          <w:rFonts w:eastAsia="Arial"/>
        </w:rPr>
        <w:t xml:space="preserve">Maksymalna długość pojazdu z zamontowanym na stałe sprzętem wystającym poza obrys pojazdu nie </w:t>
      </w:r>
      <w:r w:rsidR="00E86B8E" w:rsidRPr="00AD5648">
        <w:rPr>
          <w:rFonts w:eastAsia="Arial"/>
        </w:rPr>
        <w:t xml:space="preserve">może </w:t>
      </w:r>
      <w:r w:rsidRPr="00AD5648">
        <w:rPr>
          <w:rFonts w:eastAsia="Arial"/>
        </w:rPr>
        <w:t xml:space="preserve">przekracza </w:t>
      </w:r>
      <w:r w:rsidR="00E25881" w:rsidRPr="00AD5648">
        <w:rPr>
          <w:rFonts w:eastAsia="Arial"/>
        </w:rPr>
        <w:t>8</w:t>
      </w:r>
      <w:r w:rsidR="00607424" w:rsidRPr="00AD5648">
        <w:rPr>
          <w:rFonts w:eastAsia="Arial"/>
        </w:rPr>
        <w:t xml:space="preserve"> </w:t>
      </w:r>
      <w:r w:rsidRPr="00AD5648">
        <w:rPr>
          <w:rFonts w:eastAsia="Arial"/>
        </w:rPr>
        <w:t xml:space="preserve">m. Wysokość nie </w:t>
      </w:r>
      <w:r w:rsidR="00E86B8E" w:rsidRPr="00AD5648">
        <w:rPr>
          <w:rFonts w:eastAsia="Arial"/>
        </w:rPr>
        <w:t xml:space="preserve">może </w:t>
      </w:r>
      <w:r w:rsidRPr="00AD5648">
        <w:rPr>
          <w:rFonts w:eastAsia="Arial"/>
        </w:rPr>
        <w:t>przekracza 3,15 m.</w:t>
      </w:r>
    </w:p>
    <w:p w:rsidR="00632E8F" w:rsidRPr="00AD5648" w:rsidRDefault="00632E8F" w:rsidP="00AD5648">
      <w:pPr>
        <w:pStyle w:val="Standard"/>
        <w:numPr>
          <w:ilvl w:val="0"/>
          <w:numId w:val="2"/>
        </w:numPr>
        <w:jc w:val="both"/>
        <w:rPr>
          <w:rFonts w:eastAsia="Arial"/>
        </w:rPr>
      </w:pPr>
      <w:r w:rsidRPr="00AD5648">
        <w:rPr>
          <w:rFonts w:eastAsia="Arial"/>
        </w:rPr>
        <w:t>Dopuszczalna masa całkowita (DMC) od 10</w:t>
      </w:r>
      <w:r w:rsidR="008C6F5A">
        <w:rPr>
          <w:rFonts w:eastAsia="Arial"/>
        </w:rPr>
        <w:t> </w:t>
      </w:r>
      <w:r w:rsidRPr="00AD5648">
        <w:rPr>
          <w:rFonts w:eastAsia="Arial"/>
        </w:rPr>
        <w:t>000</w:t>
      </w:r>
      <w:r w:rsidR="008C6F5A">
        <w:rPr>
          <w:rFonts w:eastAsia="Arial"/>
        </w:rPr>
        <w:t xml:space="preserve"> </w:t>
      </w:r>
      <w:r w:rsidRPr="00AD5648">
        <w:rPr>
          <w:rFonts w:eastAsia="Arial"/>
        </w:rPr>
        <w:t>kg do 1</w:t>
      </w:r>
      <w:r w:rsidR="008C6F5A">
        <w:rPr>
          <w:rFonts w:eastAsia="Arial"/>
        </w:rPr>
        <w:t xml:space="preserve">5 </w:t>
      </w:r>
      <w:bookmarkStart w:id="1" w:name="_GoBack"/>
      <w:bookmarkEnd w:id="1"/>
      <w:r w:rsidRPr="00AD5648">
        <w:rPr>
          <w:rFonts w:eastAsia="Arial"/>
        </w:rPr>
        <w:t>000</w:t>
      </w:r>
      <w:r w:rsidR="008C6F5A">
        <w:rPr>
          <w:rFonts w:eastAsia="Arial"/>
        </w:rPr>
        <w:t xml:space="preserve"> </w:t>
      </w:r>
      <w:r w:rsidRPr="00AD5648">
        <w:rPr>
          <w:rFonts w:eastAsia="Arial"/>
        </w:rPr>
        <w:t>kg</w:t>
      </w:r>
    </w:p>
    <w:p w:rsidR="00632E8F" w:rsidRPr="00AD5648" w:rsidRDefault="00632E8F" w:rsidP="00AD5648">
      <w:pPr>
        <w:pStyle w:val="Standard"/>
        <w:numPr>
          <w:ilvl w:val="0"/>
          <w:numId w:val="2"/>
        </w:numPr>
        <w:jc w:val="both"/>
        <w:rPr>
          <w:rFonts w:eastAsia="Arial"/>
        </w:rPr>
      </w:pPr>
      <w:r w:rsidRPr="00AD5648">
        <w:rPr>
          <w:rFonts w:eastAsia="Arial"/>
        </w:rPr>
        <w:t xml:space="preserve">Całkowity przebieg pojazdu </w:t>
      </w:r>
      <w:r w:rsidR="00D54BCB" w:rsidRPr="00AD5648">
        <w:rPr>
          <w:rFonts w:eastAsia="Arial"/>
        </w:rPr>
        <w:t>nie większy niż 1</w:t>
      </w:r>
      <w:r w:rsidR="004827B5" w:rsidRPr="00AD5648">
        <w:rPr>
          <w:rFonts w:eastAsia="Arial"/>
        </w:rPr>
        <w:t>3</w:t>
      </w:r>
      <w:r w:rsidR="00D54BCB" w:rsidRPr="00AD5648">
        <w:rPr>
          <w:rFonts w:eastAsia="Arial"/>
        </w:rPr>
        <w:t>0 000</w:t>
      </w:r>
      <w:r w:rsidRPr="00AD5648">
        <w:rPr>
          <w:rFonts w:eastAsia="Arial"/>
        </w:rPr>
        <w:t xml:space="preserve"> km</w:t>
      </w:r>
    </w:p>
    <w:p w:rsidR="00632E8F" w:rsidRPr="00AD5648" w:rsidRDefault="00632E8F" w:rsidP="00AD5648">
      <w:pPr>
        <w:pStyle w:val="Standard"/>
        <w:numPr>
          <w:ilvl w:val="0"/>
          <w:numId w:val="2"/>
        </w:numPr>
        <w:jc w:val="both"/>
        <w:rPr>
          <w:rFonts w:eastAsia="Arial"/>
        </w:rPr>
      </w:pPr>
      <w:r w:rsidRPr="00AD5648">
        <w:rPr>
          <w:rFonts w:eastAsia="Arial"/>
        </w:rPr>
        <w:t>Kolorystyka samochodu:</w:t>
      </w:r>
    </w:p>
    <w:p w:rsidR="00632E8F" w:rsidRPr="00AD5648" w:rsidRDefault="00632E8F" w:rsidP="00AD5648">
      <w:pPr>
        <w:pStyle w:val="Standard"/>
        <w:numPr>
          <w:ilvl w:val="0"/>
          <w:numId w:val="3"/>
        </w:numPr>
        <w:ind w:left="1134"/>
        <w:jc w:val="both"/>
        <w:rPr>
          <w:rFonts w:eastAsia="Arial"/>
        </w:rPr>
      </w:pPr>
      <w:r w:rsidRPr="00AD5648">
        <w:rPr>
          <w:rFonts w:eastAsia="Arial"/>
        </w:rPr>
        <w:t>nadwozie w kolorze cz</w:t>
      </w:r>
      <w:r w:rsidR="006A2195" w:rsidRPr="00AD5648">
        <w:rPr>
          <w:rFonts w:eastAsia="Arial"/>
        </w:rPr>
        <w:t>erwieni sygnałowej (RAL 3000</w:t>
      </w:r>
      <w:r w:rsidRPr="00AD5648">
        <w:rPr>
          <w:rFonts w:eastAsia="Arial"/>
        </w:rPr>
        <w:t>)</w:t>
      </w:r>
      <w:r w:rsidR="00AD5648">
        <w:rPr>
          <w:rFonts w:eastAsia="Arial"/>
        </w:rPr>
        <w:t>,</w:t>
      </w:r>
    </w:p>
    <w:p w:rsidR="00632E8F" w:rsidRPr="00AD5648" w:rsidRDefault="00632E8F" w:rsidP="00AD5648">
      <w:pPr>
        <w:pStyle w:val="Standard"/>
        <w:numPr>
          <w:ilvl w:val="0"/>
          <w:numId w:val="1"/>
        </w:numPr>
        <w:ind w:left="1134"/>
        <w:jc w:val="both"/>
        <w:rPr>
          <w:rFonts w:eastAsia="Arial"/>
        </w:rPr>
      </w:pPr>
      <w:r w:rsidRPr="00AD5648">
        <w:rPr>
          <w:rFonts w:eastAsia="Arial"/>
        </w:rPr>
        <w:t>zderzaki i błotniki białe</w:t>
      </w:r>
      <w:r w:rsidR="00AD5648">
        <w:rPr>
          <w:rFonts w:eastAsia="Arial"/>
        </w:rPr>
        <w:t>,</w:t>
      </w:r>
    </w:p>
    <w:p w:rsidR="00632E8F" w:rsidRPr="00AD5648" w:rsidRDefault="00632E8F" w:rsidP="00AD5648">
      <w:pPr>
        <w:pStyle w:val="Standard"/>
        <w:numPr>
          <w:ilvl w:val="0"/>
          <w:numId w:val="1"/>
        </w:numPr>
        <w:ind w:left="1134"/>
        <w:jc w:val="both"/>
        <w:rPr>
          <w:rFonts w:eastAsia="Arial"/>
        </w:rPr>
      </w:pPr>
      <w:r w:rsidRPr="00AD5648">
        <w:rPr>
          <w:rFonts w:eastAsia="Arial"/>
        </w:rPr>
        <w:t>podwozie w kolorze czarnym</w:t>
      </w:r>
      <w:r w:rsidR="00AD5648">
        <w:rPr>
          <w:rFonts w:eastAsia="Arial"/>
        </w:rPr>
        <w:t>.</w:t>
      </w:r>
    </w:p>
    <w:p w:rsidR="00632E8F" w:rsidRPr="00AD5648" w:rsidRDefault="00E86B8E" w:rsidP="00AD5648">
      <w:pPr>
        <w:pStyle w:val="Standard"/>
        <w:widowControl w:val="0"/>
        <w:numPr>
          <w:ilvl w:val="0"/>
          <w:numId w:val="2"/>
        </w:numPr>
        <w:jc w:val="both"/>
      </w:pPr>
      <w:r w:rsidRPr="00AD5648">
        <w:rPr>
          <w:rFonts w:eastAsia="Arial"/>
        </w:rPr>
        <w:t>Pojazd musi być wyposażony w s</w:t>
      </w:r>
      <w:r w:rsidR="00632E8F" w:rsidRPr="00AD5648">
        <w:rPr>
          <w:rFonts w:eastAsia="Arial"/>
        </w:rPr>
        <w:t>ilnik Diesla o zapłonie samoczynnym i mocy nie mniejszej niż 215 KM</w:t>
      </w:r>
      <w:r w:rsidR="00AD5648">
        <w:rPr>
          <w:rFonts w:eastAsia="Arial"/>
        </w:rPr>
        <w:t>.</w:t>
      </w:r>
    </w:p>
    <w:p w:rsidR="00632E8F" w:rsidRPr="00AD5648" w:rsidRDefault="00632E8F" w:rsidP="00AD5648">
      <w:pPr>
        <w:pStyle w:val="Standard"/>
        <w:widowControl w:val="0"/>
        <w:numPr>
          <w:ilvl w:val="0"/>
          <w:numId w:val="2"/>
        </w:numPr>
        <w:jc w:val="both"/>
        <w:rPr>
          <w:rFonts w:eastAsia="Arial"/>
        </w:rPr>
      </w:pPr>
      <w:r w:rsidRPr="00AD5648">
        <w:rPr>
          <w:rFonts w:eastAsia="Arial"/>
        </w:rPr>
        <w:t xml:space="preserve">Pojazd </w:t>
      </w:r>
      <w:r w:rsidR="00E86B8E" w:rsidRPr="00AD5648">
        <w:rPr>
          <w:rFonts w:eastAsia="Arial"/>
        </w:rPr>
        <w:t xml:space="preserve">musi być </w:t>
      </w:r>
      <w:r w:rsidRPr="00AD5648">
        <w:rPr>
          <w:rFonts w:eastAsia="Arial"/>
        </w:rPr>
        <w:t>wyposażony w manualną skrzynię biegów.</w:t>
      </w:r>
    </w:p>
    <w:p w:rsidR="00632E8F" w:rsidRPr="00AD5648" w:rsidRDefault="00632E8F" w:rsidP="00AD5648">
      <w:pPr>
        <w:pStyle w:val="Standard"/>
        <w:widowControl w:val="0"/>
        <w:numPr>
          <w:ilvl w:val="0"/>
          <w:numId w:val="2"/>
        </w:numPr>
        <w:ind w:left="709"/>
        <w:jc w:val="both"/>
        <w:rPr>
          <w:rFonts w:eastAsia="Arial"/>
        </w:rPr>
      </w:pPr>
      <w:r w:rsidRPr="00AD5648">
        <w:rPr>
          <w:rFonts w:eastAsia="Arial"/>
        </w:rPr>
        <w:t>Pojazd</w:t>
      </w:r>
      <w:r w:rsidR="00E86B8E" w:rsidRPr="00AD5648">
        <w:rPr>
          <w:rFonts w:eastAsia="Arial"/>
        </w:rPr>
        <w:t xml:space="preserve"> musi </w:t>
      </w:r>
      <w:r w:rsidRPr="00AD5648">
        <w:rPr>
          <w:rFonts w:eastAsia="Arial"/>
        </w:rPr>
        <w:t>posiad</w:t>
      </w:r>
      <w:r w:rsidR="00E86B8E" w:rsidRPr="00AD5648">
        <w:rPr>
          <w:rFonts w:eastAsia="Arial"/>
        </w:rPr>
        <w:t>ać</w:t>
      </w:r>
      <w:r w:rsidRPr="00AD5648">
        <w:rPr>
          <w:rFonts w:eastAsia="Arial"/>
        </w:rPr>
        <w:t xml:space="preserve"> ogumienie dostosowane do każdych warunków drogowych, przednia oś z ogumieniem pojedynczym, tylna z ogumieniem bliźniaczym</w:t>
      </w:r>
      <w:r w:rsidR="006F51FF" w:rsidRPr="00AD5648">
        <w:rPr>
          <w:rFonts w:eastAsia="Arial"/>
        </w:rPr>
        <w:t>.</w:t>
      </w:r>
    </w:p>
    <w:p w:rsidR="006F51FF" w:rsidRPr="00AD5648" w:rsidRDefault="006F51FF" w:rsidP="00AD5648">
      <w:pPr>
        <w:pStyle w:val="Standard"/>
        <w:widowControl w:val="0"/>
        <w:numPr>
          <w:ilvl w:val="0"/>
          <w:numId w:val="2"/>
        </w:numPr>
        <w:jc w:val="both"/>
        <w:rPr>
          <w:rFonts w:eastAsia="Arial"/>
        </w:rPr>
      </w:pPr>
      <w:r w:rsidRPr="00AD5648">
        <w:rPr>
          <w:rFonts w:eastAsia="Arial"/>
        </w:rPr>
        <w:t>Pojazd musi być wyposażony w co najmniej jedno koło zapasowe.</w:t>
      </w:r>
    </w:p>
    <w:p w:rsidR="006F51FF" w:rsidRPr="00AD5648" w:rsidRDefault="006F51FF" w:rsidP="00AD5648">
      <w:pPr>
        <w:pStyle w:val="Standard"/>
        <w:widowControl w:val="0"/>
        <w:numPr>
          <w:ilvl w:val="0"/>
          <w:numId w:val="2"/>
        </w:numPr>
        <w:jc w:val="both"/>
        <w:rPr>
          <w:rFonts w:eastAsia="Arial"/>
        </w:rPr>
      </w:pPr>
      <w:r w:rsidRPr="00AD5648">
        <w:rPr>
          <w:rFonts w:eastAsia="Arial"/>
        </w:rPr>
        <w:t>Rodzaj i typ ogumienia taki sam na wszystkich kołach</w:t>
      </w:r>
      <w:r w:rsidR="006D582B" w:rsidRPr="00AD5648">
        <w:rPr>
          <w:rFonts w:eastAsia="Arial"/>
        </w:rPr>
        <w:t xml:space="preserve"> w wieku </w:t>
      </w:r>
      <w:r w:rsidR="0027717E" w:rsidRPr="00AD5648">
        <w:rPr>
          <w:rFonts w:eastAsia="Arial"/>
        </w:rPr>
        <w:t>nie starszymi</w:t>
      </w:r>
      <w:r w:rsidR="0067652B" w:rsidRPr="00AD5648">
        <w:rPr>
          <w:rFonts w:eastAsia="Arial"/>
        </w:rPr>
        <w:t xml:space="preserve"> niż </w:t>
      </w:r>
      <w:r w:rsidR="006D582B" w:rsidRPr="00AD5648">
        <w:rPr>
          <w:rFonts w:eastAsia="Arial"/>
        </w:rPr>
        <w:t xml:space="preserve"> 5 lat.</w:t>
      </w:r>
    </w:p>
    <w:p w:rsidR="00632E8F" w:rsidRPr="00AD5648" w:rsidRDefault="00632E8F" w:rsidP="00AD5648">
      <w:pPr>
        <w:pStyle w:val="Standard"/>
        <w:widowControl w:val="0"/>
        <w:numPr>
          <w:ilvl w:val="0"/>
          <w:numId w:val="2"/>
        </w:numPr>
        <w:jc w:val="both"/>
        <w:rPr>
          <w:rFonts w:eastAsia="Arial"/>
        </w:rPr>
      </w:pPr>
      <w:r w:rsidRPr="00AD5648">
        <w:rPr>
          <w:rFonts w:eastAsia="Arial"/>
        </w:rPr>
        <w:t>Rodzaj napędu: uterenowiony, 4x4, blokada mechanizmów różnicowych.</w:t>
      </w:r>
    </w:p>
    <w:p w:rsidR="00632E8F" w:rsidRPr="00AD5648" w:rsidRDefault="00632E8F" w:rsidP="00AD5648">
      <w:pPr>
        <w:pStyle w:val="Standard"/>
        <w:widowControl w:val="0"/>
        <w:numPr>
          <w:ilvl w:val="0"/>
          <w:numId w:val="2"/>
        </w:numPr>
        <w:jc w:val="both"/>
        <w:rPr>
          <w:rFonts w:eastAsia="Arial"/>
        </w:rPr>
      </w:pPr>
      <w:r w:rsidRPr="00AD5648">
        <w:rPr>
          <w:rFonts w:eastAsia="Arial"/>
        </w:rPr>
        <w:t xml:space="preserve">Pojazd </w:t>
      </w:r>
      <w:r w:rsidR="00E25881" w:rsidRPr="00AD5648">
        <w:rPr>
          <w:rFonts w:eastAsia="Arial"/>
        </w:rPr>
        <w:t xml:space="preserve">musi </w:t>
      </w:r>
      <w:r w:rsidRPr="00AD5648">
        <w:rPr>
          <w:rFonts w:eastAsia="Arial"/>
        </w:rPr>
        <w:t>posiada</w:t>
      </w:r>
      <w:r w:rsidR="00E25881" w:rsidRPr="00AD5648">
        <w:rPr>
          <w:rFonts w:eastAsia="Arial"/>
        </w:rPr>
        <w:t>ć</w:t>
      </w:r>
      <w:r w:rsidRPr="00AD5648">
        <w:rPr>
          <w:rFonts w:eastAsia="Arial"/>
        </w:rPr>
        <w:t xml:space="preserve"> zaczep typu szekla </w:t>
      </w:r>
      <w:r w:rsidR="00E25881" w:rsidRPr="00AD5648">
        <w:rPr>
          <w:rFonts w:eastAsia="Arial"/>
        </w:rPr>
        <w:t xml:space="preserve">min. </w:t>
      </w:r>
      <w:r w:rsidRPr="00AD5648">
        <w:rPr>
          <w:rFonts w:eastAsia="Arial"/>
        </w:rPr>
        <w:t>2 szt. z tyłu pojazdu</w:t>
      </w:r>
      <w:r w:rsidR="00AD5648">
        <w:rPr>
          <w:rFonts w:eastAsia="Arial"/>
        </w:rPr>
        <w:t>.</w:t>
      </w:r>
    </w:p>
    <w:p w:rsidR="00E25881" w:rsidRPr="00AD5648" w:rsidRDefault="00E25881" w:rsidP="00AD5648">
      <w:pPr>
        <w:pStyle w:val="Standard"/>
        <w:widowControl w:val="0"/>
        <w:numPr>
          <w:ilvl w:val="0"/>
          <w:numId w:val="2"/>
        </w:numPr>
        <w:jc w:val="both"/>
        <w:rPr>
          <w:rFonts w:eastAsia="Arial"/>
        </w:rPr>
      </w:pPr>
      <w:r w:rsidRPr="00AD5648">
        <w:rPr>
          <w:rFonts w:eastAsia="Arial"/>
        </w:rPr>
        <w:t>Pojazd musi posiadać zaczep</w:t>
      </w:r>
      <w:r w:rsidR="00C900BA" w:rsidRPr="00AD5648">
        <w:rPr>
          <w:rFonts w:eastAsia="Arial"/>
        </w:rPr>
        <w:t xml:space="preserve"> z homologacją</w:t>
      </w:r>
      <w:r w:rsidRPr="00AD5648">
        <w:rPr>
          <w:rFonts w:eastAsia="Arial"/>
        </w:rPr>
        <w:t xml:space="preserve"> do ciągnięcia przyczepy o dopuszczalnej masie ciągnięcia </w:t>
      </w:r>
      <w:r w:rsidR="00C900BA" w:rsidRPr="00AD5648">
        <w:rPr>
          <w:rFonts w:eastAsia="Arial"/>
        </w:rPr>
        <w:t xml:space="preserve">min 3500 kg. </w:t>
      </w:r>
    </w:p>
    <w:p w:rsidR="00632E8F" w:rsidRPr="00AD5648" w:rsidRDefault="00632E8F" w:rsidP="00AD5648">
      <w:pPr>
        <w:pStyle w:val="Standard"/>
        <w:widowControl w:val="0"/>
        <w:numPr>
          <w:ilvl w:val="0"/>
          <w:numId w:val="2"/>
        </w:numPr>
        <w:jc w:val="both"/>
        <w:rPr>
          <w:rFonts w:eastAsia="Arial"/>
        </w:rPr>
      </w:pPr>
      <w:r w:rsidRPr="00AD5648">
        <w:rPr>
          <w:rFonts w:eastAsia="Arial"/>
        </w:rPr>
        <w:t xml:space="preserve">Pojazd </w:t>
      </w:r>
      <w:r w:rsidR="00E86B8E" w:rsidRPr="00AD5648">
        <w:rPr>
          <w:rFonts w:eastAsia="Arial"/>
        </w:rPr>
        <w:t xml:space="preserve">musi być </w:t>
      </w:r>
      <w:r w:rsidRPr="00AD5648">
        <w:rPr>
          <w:rFonts w:eastAsia="Arial"/>
        </w:rPr>
        <w:t xml:space="preserve">wyposażony w wyciągarkę elektryczną wyposażoną w linę stalową </w:t>
      </w:r>
      <w:r w:rsidR="00AD5648">
        <w:rPr>
          <w:rFonts w:eastAsia="Arial"/>
        </w:rPr>
        <w:t xml:space="preserve">                   </w:t>
      </w:r>
      <w:r w:rsidRPr="00AD5648">
        <w:rPr>
          <w:rFonts w:eastAsia="Arial"/>
        </w:rPr>
        <w:t>o długości 30m, uciąg 3600 kg, 24V z hakiem sterowaną pilotem z kabiny pojazdu</w:t>
      </w:r>
      <w:r w:rsidR="00AD5648">
        <w:rPr>
          <w:rFonts w:eastAsia="Arial"/>
        </w:rPr>
        <w:t>.</w:t>
      </w:r>
    </w:p>
    <w:p w:rsidR="00632E8F" w:rsidRPr="00AD5648" w:rsidRDefault="00632E8F" w:rsidP="00AD5648">
      <w:pPr>
        <w:pStyle w:val="Standard"/>
        <w:widowControl w:val="0"/>
        <w:numPr>
          <w:ilvl w:val="0"/>
          <w:numId w:val="12"/>
        </w:numPr>
        <w:ind w:left="709"/>
        <w:jc w:val="both"/>
        <w:rPr>
          <w:rFonts w:eastAsia="Arial"/>
        </w:rPr>
      </w:pPr>
      <w:r w:rsidRPr="00AD5648">
        <w:rPr>
          <w:rFonts w:eastAsia="Arial"/>
        </w:rPr>
        <w:t xml:space="preserve">Pojazd </w:t>
      </w:r>
      <w:r w:rsidR="00E86B8E" w:rsidRPr="00AD5648">
        <w:rPr>
          <w:rFonts w:eastAsia="Arial"/>
        </w:rPr>
        <w:t xml:space="preserve">musi być </w:t>
      </w:r>
      <w:r w:rsidRPr="00AD5648">
        <w:rPr>
          <w:rFonts w:eastAsia="Arial"/>
        </w:rPr>
        <w:t>wyposażony w instalację elektryczną +24V z biegunem ujemnym na masie i</w:t>
      </w:r>
      <w:r w:rsidR="0068510D" w:rsidRPr="00AD5648">
        <w:rPr>
          <w:rFonts w:eastAsia="Arial"/>
        </w:rPr>
        <w:t> </w:t>
      </w:r>
      <w:r w:rsidRPr="00AD5648">
        <w:rPr>
          <w:rFonts w:eastAsia="Arial"/>
        </w:rPr>
        <w:t>głównym wyłącznikiem prądu.</w:t>
      </w:r>
    </w:p>
    <w:p w:rsidR="00632E8F" w:rsidRPr="00AD5648" w:rsidRDefault="00632E8F" w:rsidP="00AD5648">
      <w:pPr>
        <w:pStyle w:val="Standard"/>
        <w:widowControl w:val="0"/>
        <w:numPr>
          <w:ilvl w:val="0"/>
          <w:numId w:val="12"/>
        </w:numPr>
        <w:ind w:left="709"/>
        <w:jc w:val="both"/>
        <w:rPr>
          <w:rFonts w:eastAsia="Arial"/>
        </w:rPr>
      </w:pPr>
      <w:r w:rsidRPr="00AD5648">
        <w:rPr>
          <w:rFonts w:eastAsia="Arial"/>
        </w:rPr>
        <w:t>Ilość miejsc</w:t>
      </w:r>
      <w:r w:rsidR="0019431B" w:rsidRPr="00AD5648">
        <w:rPr>
          <w:rFonts w:eastAsia="Arial"/>
        </w:rPr>
        <w:t xml:space="preserve"> w pojeździe</w:t>
      </w:r>
      <w:r w:rsidRPr="00AD5648">
        <w:rPr>
          <w:rFonts w:eastAsia="Arial"/>
        </w:rPr>
        <w:t xml:space="preserve"> 6, w układzie </w:t>
      </w:r>
      <w:r w:rsidR="00E86B8E" w:rsidRPr="00AD5648">
        <w:rPr>
          <w:rFonts w:eastAsia="Arial"/>
        </w:rPr>
        <w:t xml:space="preserve">2+4 </w:t>
      </w:r>
      <w:r w:rsidR="0019431B" w:rsidRPr="00AD5648">
        <w:rPr>
          <w:rFonts w:eastAsia="Arial"/>
        </w:rPr>
        <w:t xml:space="preserve"> </w:t>
      </w:r>
      <w:r w:rsidR="00C900BA" w:rsidRPr="00AD5648">
        <w:rPr>
          <w:rFonts w:eastAsia="Arial"/>
        </w:rPr>
        <w:t xml:space="preserve">lub </w:t>
      </w:r>
      <w:r w:rsidR="00E86B8E" w:rsidRPr="00AD5648">
        <w:rPr>
          <w:rFonts w:eastAsia="Arial"/>
        </w:rPr>
        <w:t xml:space="preserve"> 8 w układzie 2 + 6</w:t>
      </w:r>
      <w:r w:rsidR="00AD5648">
        <w:rPr>
          <w:rFonts w:eastAsia="Arial"/>
        </w:rPr>
        <w:t>.</w:t>
      </w:r>
    </w:p>
    <w:p w:rsidR="00632E8F" w:rsidRPr="00AD5648" w:rsidRDefault="0020351D" w:rsidP="00AD5648">
      <w:pPr>
        <w:pStyle w:val="Standard"/>
        <w:widowControl w:val="0"/>
        <w:numPr>
          <w:ilvl w:val="0"/>
          <w:numId w:val="12"/>
        </w:numPr>
        <w:ind w:left="709"/>
        <w:jc w:val="both"/>
        <w:rPr>
          <w:rFonts w:eastAsia="Arial"/>
        </w:rPr>
      </w:pPr>
      <w:r w:rsidRPr="00AD5648">
        <w:rPr>
          <w:rFonts w:eastAsia="Arial"/>
        </w:rPr>
        <w:t xml:space="preserve"> </w:t>
      </w:r>
      <w:r w:rsidR="00632E8F" w:rsidRPr="00AD5648">
        <w:rPr>
          <w:rFonts w:eastAsia="Arial"/>
        </w:rPr>
        <w:t>Kabina pojazdu</w:t>
      </w:r>
      <w:r w:rsidR="0068510D" w:rsidRPr="00AD5648">
        <w:rPr>
          <w:rFonts w:eastAsia="Arial"/>
        </w:rPr>
        <w:t xml:space="preserve"> musi posiadać</w:t>
      </w:r>
      <w:r w:rsidR="00632E8F" w:rsidRPr="00AD5648">
        <w:rPr>
          <w:rFonts w:eastAsia="Arial"/>
        </w:rPr>
        <w:t>:</w:t>
      </w:r>
    </w:p>
    <w:p w:rsidR="00632E8F" w:rsidRPr="00AD5648" w:rsidRDefault="00632E8F" w:rsidP="00AD5648">
      <w:pPr>
        <w:pStyle w:val="Standard"/>
        <w:numPr>
          <w:ilvl w:val="0"/>
          <w:numId w:val="5"/>
        </w:numPr>
        <w:jc w:val="both"/>
        <w:rPr>
          <w:rFonts w:eastAsia="Arial"/>
        </w:rPr>
      </w:pPr>
      <w:r w:rsidRPr="00AD5648">
        <w:rPr>
          <w:rFonts w:eastAsia="Arial"/>
        </w:rPr>
        <w:t xml:space="preserve">ilość drzwi </w:t>
      </w:r>
      <w:r w:rsidR="001C4E0A" w:rsidRPr="00AD5648">
        <w:rPr>
          <w:rFonts w:eastAsia="Arial"/>
        </w:rPr>
        <w:t>w kabinie 4, dopuszczalna wersja – 3 drzwiowa, ze względów</w:t>
      </w:r>
      <w:r w:rsidRPr="00AD5648">
        <w:rPr>
          <w:rFonts w:eastAsia="Arial"/>
        </w:rPr>
        <w:t xml:space="preserve"> bezpieczeństwa ratowników podczas działań ratowniczych, tylne  drzwi  otwierane tylko z prawej strony</w:t>
      </w:r>
      <w:r w:rsidR="00AD5648">
        <w:rPr>
          <w:rFonts w:eastAsia="Arial"/>
        </w:rPr>
        <w:t>,</w:t>
      </w:r>
      <w:r w:rsidRPr="00AD5648">
        <w:rPr>
          <w:rFonts w:eastAsia="Arial"/>
        </w:rPr>
        <w:t xml:space="preserve"> </w:t>
      </w:r>
    </w:p>
    <w:p w:rsidR="00632E8F" w:rsidRPr="00AD5648" w:rsidRDefault="00632E8F" w:rsidP="00AD5648">
      <w:pPr>
        <w:pStyle w:val="Standard"/>
        <w:numPr>
          <w:ilvl w:val="0"/>
          <w:numId w:val="5"/>
        </w:numPr>
        <w:jc w:val="both"/>
        <w:rPr>
          <w:rFonts w:eastAsia="Arial"/>
        </w:rPr>
      </w:pPr>
      <w:r w:rsidRPr="00AD5648">
        <w:rPr>
          <w:rFonts w:eastAsia="Arial"/>
        </w:rPr>
        <w:t>układ ogrzewania i wentylacji umożliwiający ogrzewanie kabiny</w:t>
      </w:r>
      <w:r w:rsidR="00AD5648">
        <w:rPr>
          <w:rFonts w:eastAsia="Arial"/>
        </w:rPr>
        <w:t>,</w:t>
      </w:r>
    </w:p>
    <w:p w:rsidR="00632E8F" w:rsidRPr="00AD5648" w:rsidRDefault="00632E8F" w:rsidP="00AD5648">
      <w:pPr>
        <w:pStyle w:val="Standard"/>
        <w:numPr>
          <w:ilvl w:val="0"/>
          <w:numId w:val="5"/>
        </w:numPr>
        <w:jc w:val="both"/>
        <w:rPr>
          <w:rFonts w:eastAsia="Arial"/>
        </w:rPr>
      </w:pPr>
      <w:r w:rsidRPr="00AD5648">
        <w:rPr>
          <w:rFonts w:eastAsia="Arial"/>
        </w:rPr>
        <w:t>lusterka główne po stronie kierowcy i dowódcy,</w:t>
      </w:r>
    </w:p>
    <w:p w:rsidR="00632E8F" w:rsidRPr="00AD5648" w:rsidRDefault="00632E8F" w:rsidP="00AD5648">
      <w:pPr>
        <w:pStyle w:val="Standard"/>
        <w:numPr>
          <w:ilvl w:val="0"/>
          <w:numId w:val="5"/>
        </w:numPr>
        <w:jc w:val="both"/>
        <w:rPr>
          <w:rFonts w:eastAsia="Arial"/>
        </w:rPr>
      </w:pPr>
      <w:r w:rsidRPr="00AD5648">
        <w:rPr>
          <w:rFonts w:eastAsia="Arial"/>
        </w:rPr>
        <w:t>lusterka krawężnikowe</w:t>
      </w:r>
      <w:r w:rsidR="00AD5648">
        <w:rPr>
          <w:rFonts w:eastAsia="Arial"/>
        </w:rPr>
        <w:t>,</w:t>
      </w:r>
    </w:p>
    <w:p w:rsidR="00632E8F" w:rsidRPr="00AD5648" w:rsidRDefault="00632E8F" w:rsidP="00AD5648">
      <w:pPr>
        <w:pStyle w:val="Standard"/>
        <w:numPr>
          <w:ilvl w:val="0"/>
          <w:numId w:val="5"/>
        </w:numPr>
        <w:jc w:val="both"/>
        <w:rPr>
          <w:rFonts w:eastAsia="Arial"/>
        </w:rPr>
      </w:pPr>
      <w:r w:rsidRPr="00AD5648">
        <w:rPr>
          <w:rFonts w:eastAsia="Arial"/>
        </w:rPr>
        <w:lastRenderedPageBreak/>
        <w:t>radiostację samochodową z dodatkowym głośnikiem w przedziale autopompy,  podłączoną do instalacji antenowej zakończonej anteną radiową.</w:t>
      </w:r>
    </w:p>
    <w:p w:rsidR="00632E8F" w:rsidRPr="00AD5648" w:rsidRDefault="00632E8F" w:rsidP="00AD5648">
      <w:pPr>
        <w:pStyle w:val="Standard"/>
        <w:jc w:val="both"/>
      </w:pPr>
    </w:p>
    <w:p w:rsidR="00632E8F" w:rsidRPr="00AD5648" w:rsidRDefault="00632E8F" w:rsidP="00AD5648">
      <w:pPr>
        <w:pStyle w:val="Standard"/>
        <w:numPr>
          <w:ilvl w:val="0"/>
          <w:numId w:val="12"/>
        </w:numPr>
        <w:ind w:left="709"/>
        <w:jc w:val="both"/>
      </w:pPr>
      <w:r w:rsidRPr="00AD5648">
        <w:rPr>
          <w:rFonts w:eastAsia="Arial"/>
        </w:rPr>
        <w:t xml:space="preserve">Pojazd </w:t>
      </w:r>
      <w:r w:rsidR="0068510D" w:rsidRPr="00AD5648">
        <w:rPr>
          <w:rFonts w:eastAsia="Arial"/>
        </w:rPr>
        <w:t xml:space="preserve">musi być </w:t>
      </w:r>
      <w:r w:rsidRPr="00AD5648">
        <w:rPr>
          <w:rFonts w:eastAsia="Arial"/>
        </w:rPr>
        <w:t>wyposażony w oryginalną zabudowę pożarniczą zainstalowaną od nowości.</w:t>
      </w:r>
    </w:p>
    <w:p w:rsidR="00632E8F" w:rsidRPr="00AD5648" w:rsidRDefault="0068510D" w:rsidP="00AD5648">
      <w:pPr>
        <w:pStyle w:val="Standard"/>
        <w:numPr>
          <w:ilvl w:val="0"/>
          <w:numId w:val="12"/>
        </w:numPr>
        <w:jc w:val="both"/>
        <w:rPr>
          <w:rFonts w:eastAsia="Arial"/>
        </w:rPr>
      </w:pPr>
      <w:r w:rsidRPr="00AD5648">
        <w:rPr>
          <w:rFonts w:eastAsia="Arial"/>
        </w:rPr>
        <w:t>Pojazd musi posiadać konstrukcję</w:t>
      </w:r>
      <w:r w:rsidR="00632E8F" w:rsidRPr="00AD5648">
        <w:rPr>
          <w:rFonts w:eastAsia="Arial"/>
        </w:rPr>
        <w:t xml:space="preserve"> zabudowy wykonana z materiałów odpornych na korozję, dodatkowo zabezpieczonych antykorozyjnie.</w:t>
      </w:r>
    </w:p>
    <w:p w:rsidR="00632E8F" w:rsidRPr="00AD5648" w:rsidRDefault="0068510D" w:rsidP="00AD5648">
      <w:pPr>
        <w:pStyle w:val="Standard"/>
        <w:numPr>
          <w:ilvl w:val="0"/>
          <w:numId w:val="12"/>
        </w:numPr>
        <w:jc w:val="both"/>
        <w:rPr>
          <w:rFonts w:eastAsia="Arial"/>
        </w:rPr>
      </w:pPr>
      <w:r w:rsidRPr="00AD5648">
        <w:rPr>
          <w:rFonts w:eastAsia="Arial"/>
        </w:rPr>
        <w:t xml:space="preserve"> Pojazd musi posiadać p</w:t>
      </w:r>
      <w:r w:rsidR="00632E8F" w:rsidRPr="00AD5648">
        <w:rPr>
          <w:rFonts w:eastAsia="Arial"/>
        </w:rPr>
        <w:t>oszycie zewnętrzne zabudowy wykonane z materiałów odpornych na korozję, dodatkowo zabezpieczonych antykorozyjnie.</w:t>
      </w:r>
    </w:p>
    <w:p w:rsidR="00632E8F" w:rsidRPr="00AD5648" w:rsidRDefault="00632E8F" w:rsidP="00AD5648">
      <w:pPr>
        <w:pStyle w:val="Standard"/>
        <w:numPr>
          <w:ilvl w:val="0"/>
          <w:numId w:val="12"/>
        </w:numPr>
        <w:jc w:val="both"/>
        <w:rPr>
          <w:rFonts w:eastAsia="Arial"/>
        </w:rPr>
      </w:pPr>
      <w:r w:rsidRPr="00AD5648">
        <w:rPr>
          <w:rFonts w:eastAsia="Arial"/>
        </w:rPr>
        <w:t>Pojazd</w:t>
      </w:r>
      <w:r w:rsidR="0068510D" w:rsidRPr="00AD5648">
        <w:rPr>
          <w:rFonts w:eastAsia="Arial"/>
        </w:rPr>
        <w:t xml:space="preserve"> musi być</w:t>
      </w:r>
      <w:r w:rsidRPr="00AD5648">
        <w:rPr>
          <w:rFonts w:eastAsia="Arial"/>
        </w:rPr>
        <w:t xml:space="preserve"> wyposażony w </w:t>
      </w:r>
      <w:r w:rsidR="00190D20" w:rsidRPr="00AD5648">
        <w:rPr>
          <w:rFonts w:eastAsia="Arial"/>
        </w:rPr>
        <w:t>7</w:t>
      </w:r>
      <w:r w:rsidRPr="00AD5648">
        <w:rPr>
          <w:rFonts w:eastAsia="Arial"/>
        </w:rPr>
        <w:t xml:space="preserve"> skrytek sprzętowych zlokalizowanych po bokach zabudowy w układzie 3+3 oraz jedną skrytkę tzw. pompową zlokalizowaną w tylnej części pojazdu w której zabudowano autopompę.</w:t>
      </w:r>
    </w:p>
    <w:p w:rsidR="00632E8F" w:rsidRPr="00AD5648" w:rsidRDefault="0068510D" w:rsidP="00AD5648">
      <w:pPr>
        <w:pStyle w:val="Standard"/>
        <w:numPr>
          <w:ilvl w:val="0"/>
          <w:numId w:val="12"/>
        </w:numPr>
        <w:jc w:val="both"/>
        <w:rPr>
          <w:rFonts w:eastAsia="Arial"/>
        </w:rPr>
      </w:pPr>
      <w:r w:rsidRPr="00AD5648">
        <w:rPr>
          <w:rFonts w:eastAsia="Arial"/>
        </w:rPr>
        <w:t>Pojazd musi posiadać s</w:t>
      </w:r>
      <w:r w:rsidR="00632E8F" w:rsidRPr="00AD5648">
        <w:rPr>
          <w:rFonts w:eastAsia="Arial"/>
        </w:rPr>
        <w:t>krytki na sprzęt i wyposażenie wyposażone w żaluzje aluminiowe wodno i pyłoszczelne, zamykane i zabezpieczone przed samoczynnym otwieraniem oraz wyposażone w system wspomagający otwieranie. Konstrukcja skrytek zapewniająca odprowadzenie wody. Skrytki na sprzęt wyposażone w oświetlenie wewnętrzne włączane z kabiny kierowcy.</w:t>
      </w:r>
    </w:p>
    <w:p w:rsidR="00632E8F" w:rsidRPr="00AD5648" w:rsidRDefault="0068510D" w:rsidP="00AD5648">
      <w:pPr>
        <w:pStyle w:val="Standard"/>
        <w:numPr>
          <w:ilvl w:val="0"/>
          <w:numId w:val="12"/>
        </w:numPr>
        <w:jc w:val="both"/>
        <w:rPr>
          <w:rFonts w:eastAsia="Arial"/>
        </w:rPr>
      </w:pPr>
      <w:r w:rsidRPr="00AD5648">
        <w:rPr>
          <w:rFonts w:eastAsia="Arial"/>
        </w:rPr>
        <w:t>Pojazd musi posiadać o</w:t>
      </w:r>
      <w:r w:rsidR="00632E8F" w:rsidRPr="00AD5648">
        <w:rPr>
          <w:rFonts w:eastAsia="Arial"/>
        </w:rPr>
        <w:t>świetlenie robocze pola pracy wokół samochodu. Włączenie oświetlenia możliwe z kabiny kierowcy.</w:t>
      </w:r>
    </w:p>
    <w:p w:rsidR="006B0145" w:rsidRPr="00AD5648" w:rsidRDefault="00632E8F" w:rsidP="00AD5648">
      <w:pPr>
        <w:pStyle w:val="Standard"/>
        <w:numPr>
          <w:ilvl w:val="0"/>
          <w:numId w:val="12"/>
        </w:numPr>
        <w:jc w:val="both"/>
        <w:rPr>
          <w:rFonts w:eastAsia="Arial"/>
        </w:rPr>
      </w:pPr>
      <w:r w:rsidRPr="00AD5648">
        <w:rPr>
          <w:rFonts w:eastAsia="Arial"/>
        </w:rPr>
        <w:t xml:space="preserve">Pojazd </w:t>
      </w:r>
      <w:r w:rsidR="006B0145" w:rsidRPr="00AD5648">
        <w:rPr>
          <w:rFonts w:eastAsia="Arial"/>
        </w:rPr>
        <w:t xml:space="preserve">musi </w:t>
      </w:r>
      <w:r w:rsidRPr="00AD5648">
        <w:rPr>
          <w:rFonts w:eastAsia="Arial"/>
        </w:rPr>
        <w:t>posiada</w:t>
      </w:r>
      <w:r w:rsidR="006B0145" w:rsidRPr="00AD5648">
        <w:rPr>
          <w:rFonts w:eastAsia="Arial"/>
        </w:rPr>
        <w:t>ć</w:t>
      </w:r>
      <w:r w:rsidRPr="00AD5648">
        <w:rPr>
          <w:rFonts w:eastAsia="Arial"/>
        </w:rPr>
        <w:t xml:space="preserve"> uchwyt na</w:t>
      </w:r>
      <w:r w:rsidR="00D238E1" w:rsidRPr="00AD5648">
        <w:rPr>
          <w:rFonts w:eastAsia="Arial"/>
        </w:rPr>
        <w:t xml:space="preserve"> minimum</w:t>
      </w:r>
      <w:r w:rsidRPr="00AD5648">
        <w:rPr>
          <w:rFonts w:eastAsia="Arial"/>
        </w:rPr>
        <w:t xml:space="preserve"> cztery aparaty powietrzne</w:t>
      </w:r>
      <w:r w:rsidR="00D238E1" w:rsidRPr="00AD5648">
        <w:rPr>
          <w:rFonts w:eastAsia="Arial"/>
        </w:rPr>
        <w:t xml:space="preserve"> ODO</w:t>
      </w:r>
      <w:r w:rsidRPr="00AD5648">
        <w:rPr>
          <w:rFonts w:eastAsia="Arial"/>
        </w:rPr>
        <w:t xml:space="preserve">. </w:t>
      </w:r>
    </w:p>
    <w:p w:rsidR="00632E8F" w:rsidRPr="00AD5648" w:rsidRDefault="00632E8F" w:rsidP="00AD5648">
      <w:pPr>
        <w:pStyle w:val="Standard"/>
        <w:numPr>
          <w:ilvl w:val="0"/>
          <w:numId w:val="12"/>
        </w:numPr>
        <w:jc w:val="both"/>
        <w:rPr>
          <w:rFonts w:eastAsia="Arial"/>
        </w:rPr>
      </w:pPr>
      <w:r w:rsidRPr="00AD5648">
        <w:rPr>
          <w:rFonts w:eastAsia="Arial"/>
        </w:rPr>
        <w:t>Pojazd</w:t>
      </w:r>
      <w:r w:rsidR="006B0145" w:rsidRPr="00AD5648">
        <w:rPr>
          <w:rFonts w:eastAsia="Arial"/>
        </w:rPr>
        <w:t xml:space="preserve"> musi </w:t>
      </w:r>
      <w:r w:rsidRPr="00AD5648">
        <w:rPr>
          <w:rFonts w:eastAsia="Arial"/>
        </w:rPr>
        <w:t>posiada</w:t>
      </w:r>
      <w:r w:rsidR="006B0145" w:rsidRPr="00AD5648">
        <w:rPr>
          <w:rFonts w:eastAsia="Arial"/>
        </w:rPr>
        <w:t>ć</w:t>
      </w:r>
      <w:r w:rsidRPr="00AD5648">
        <w:rPr>
          <w:rFonts w:eastAsia="Arial"/>
        </w:rPr>
        <w:t xml:space="preserve"> uchwyty na węże pożarnicze 8 x W52 i 10 x W75</w:t>
      </w:r>
    </w:p>
    <w:p w:rsidR="00632E8F" w:rsidRPr="00AD5648" w:rsidRDefault="00632E8F" w:rsidP="00AD5648">
      <w:pPr>
        <w:pStyle w:val="Standard"/>
        <w:numPr>
          <w:ilvl w:val="0"/>
          <w:numId w:val="12"/>
        </w:numPr>
        <w:jc w:val="both"/>
      </w:pPr>
      <w:r w:rsidRPr="00AD5648">
        <w:rPr>
          <w:rFonts w:eastAsia="Arial"/>
        </w:rPr>
        <w:t>Pojazd</w:t>
      </w:r>
      <w:r w:rsidR="006B0145" w:rsidRPr="00AD5648">
        <w:rPr>
          <w:rFonts w:eastAsia="Arial"/>
        </w:rPr>
        <w:t xml:space="preserve"> musi być</w:t>
      </w:r>
      <w:r w:rsidRPr="00AD5648">
        <w:rPr>
          <w:rFonts w:eastAsia="Arial"/>
        </w:rPr>
        <w:t xml:space="preserve"> wyposażony w zbiornik wody o pojemności </w:t>
      </w:r>
      <w:r w:rsidR="006B0145" w:rsidRPr="00AD5648">
        <w:rPr>
          <w:rFonts w:eastAsia="Arial"/>
        </w:rPr>
        <w:t xml:space="preserve">minimum </w:t>
      </w:r>
      <w:r w:rsidRPr="00AD5648">
        <w:rPr>
          <w:rFonts w:eastAsia="Arial"/>
        </w:rPr>
        <w:t>2000dm</w:t>
      </w:r>
      <w:r w:rsidRPr="00AD5648">
        <w:rPr>
          <w:rFonts w:eastAsia="Arial"/>
          <w:vertAlign w:val="superscript"/>
        </w:rPr>
        <w:t xml:space="preserve">3  </w:t>
      </w:r>
      <w:r w:rsidRPr="00AD5648">
        <w:rPr>
          <w:rFonts w:eastAsia="Arial"/>
        </w:rPr>
        <w:t>wyposażony w falochrony wykonany z materiałó</w:t>
      </w:r>
      <w:r w:rsidR="006B0145" w:rsidRPr="00AD5648">
        <w:rPr>
          <w:rFonts w:eastAsia="Arial"/>
        </w:rPr>
        <w:t>w w pełni odpornych na korozję.</w:t>
      </w:r>
    </w:p>
    <w:p w:rsidR="00632E8F" w:rsidRPr="00AD5648" w:rsidRDefault="00632E8F" w:rsidP="00AD5648">
      <w:pPr>
        <w:pStyle w:val="Standard"/>
        <w:numPr>
          <w:ilvl w:val="0"/>
          <w:numId w:val="12"/>
        </w:numPr>
        <w:jc w:val="both"/>
        <w:rPr>
          <w:rFonts w:eastAsia="Arial"/>
        </w:rPr>
      </w:pPr>
      <w:r w:rsidRPr="00AD5648">
        <w:rPr>
          <w:rFonts w:eastAsia="Arial"/>
        </w:rPr>
        <w:t xml:space="preserve">Pojazd </w:t>
      </w:r>
      <w:r w:rsidR="0068510D" w:rsidRPr="00AD5648">
        <w:rPr>
          <w:rFonts w:eastAsia="Arial"/>
        </w:rPr>
        <w:t xml:space="preserve">musi być </w:t>
      </w:r>
      <w:r w:rsidRPr="00AD5648">
        <w:rPr>
          <w:rFonts w:eastAsia="Arial"/>
        </w:rPr>
        <w:t xml:space="preserve">wyposażony w zbiornik środka pianotwórczego o pojemności </w:t>
      </w:r>
      <w:r w:rsidR="006B0145" w:rsidRPr="00AD5648">
        <w:rPr>
          <w:rFonts w:eastAsia="Arial"/>
        </w:rPr>
        <w:t xml:space="preserve">minimum 10% </w:t>
      </w:r>
      <w:r w:rsidRPr="00AD5648">
        <w:rPr>
          <w:rFonts w:eastAsia="Arial"/>
        </w:rPr>
        <w:t xml:space="preserve"> litrów </w:t>
      </w:r>
      <w:r w:rsidR="001D43CA" w:rsidRPr="00AD5648">
        <w:rPr>
          <w:rFonts w:eastAsia="Arial"/>
        </w:rPr>
        <w:t xml:space="preserve">zbiornika wodnego,  </w:t>
      </w:r>
      <w:r w:rsidRPr="00AD5648">
        <w:rPr>
          <w:rFonts w:eastAsia="Arial"/>
        </w:rPr>
        <w:t>wykonany z materiałów odpornych na działanie dopuszczonych do stosowania środków pianotwórczych i modyfikatorów.</w:t>
      </w:r>
    </w:p>
    <w:p w:rsidR="00632E8F" w:rsidRPr="00AD5648" w:rsidRDefault="00632E8F" w:rsidP="00AD5648">
      <w:pPr>
        <w:pStyle w:val="Standard"/>
        <w:numPr>
          <w:ilvl w:val="0"/>
          <w:numId w:val="12"/>
        </w:numPr>
        <w:jc w:val="both"/>
        <w:rPr>
          <w:rFonts w:eastAsia="Arial"/>
        </w:rPr>
      </w:pPr>
      <w:r w:rsidRPr="00AD5648">
        <w:rPr>
          <w:rFonts w:eastAsia="Arial"/>
        </w:rPr>
        <w:t xml:space="preserve">Pojazd </w:t>
      </w:r>
      <w:r w:rsidR="0068510D" w:rsidRPr="00AD5648">
        <w:rPr>
          <w:rFonts w:eastAsia="Arial"/>
        </w:rPr>
        <w:t xml:space="preserve">musi być </w:t>
      </w:r>
      <w:r w:rsidRPr="00AD5648">
        <w:rPr>
          <w:rFonts w:eastAsia="Arial"/>
        </w:rPr>
        <w:t>wyposażony</w:t>
      </w:r>
      <w:r w:rsidR="001C4E0A" w:rsidRPr="00AD5648">
        <w:rPr>
          <w:rFonts w:eastAsia="Arial"/>
        </w:rPr>
        <w:t xml:space="preserve"> w autopompę o wydajności min. 16</w:t>
      </w:r>
      <w:r w:rsidRPr="00AD5648">
        <w:rPr>
          <w:rFonts w:eastAsia="Arial"/>
        </w:rPr>
        <w:t>00l/min.</w:t>
      </w:r>
    </w:p>
    <w:p w:rsidR="00632E8F" w:rsidRPr="00AD5648" w:rsidRDefault="00632E8F" w:rsidP="00AD5648">
      <w:pPr>
        <w:pStyle w:val="Standard"/>
        <w:numPr>
          <w:ilvl w:val="0"/>
          <w:numId w:val="12"/>
        </w:numPr>
        <w:jc w:val="both"/>
        <w:rPr>
          <w:rFonts w:eastAsia="Arial"/>
        </w:rPr>
      </w:pPr>
      <w:r w:rsidRPr="00AD5648">
        <w:rPr>
          <w:rFonts w:eastAsia="Arial"/>
        </w:rPr>
        <w:t>Pojazd</w:t>
      </w:r>
      <w:r w:rsidR="0068510D" w:rsidRPr="00AD5648">
        <w:rPr>
          <w:rFonts w:eastAsia="Arial"/>
        </w:rPr>
        <w:t xml:space="preserve"> musi</w:t>
      </w:r>
      <w:r w:rsidRPr="00AD5648">
        <w:rPr>
          <w:rFonts w:eastAsia="Arial"/>
        </w:rPr>
        <w:t xml:space="preserve"> posiada</w:t>
      </w:r>
      <w:r w:rsidR="0068510D" w:rsidRPr="00AD5648">
        <w:rPr>
          <w:rFonts w:eastAsia="Arial"/>
        </w:rPr>
        <w:t>ć</w:t>
      </w:r>
      <w:r w:rsidRPr="00AD5648">
        <w:rPr>
          <w:rFonts w:eastAsia="Arial"/>
        </w:rPr>
        <w:t xml:space="preserve"> </w:t>
      </w:r>
      <w:r w:rsidR="0068510D" w:rsidRPr="00AD5648">
        <w:rPr>
          <w:rFonts w:eastAsia="Arial"/>
        </w:rPr>
        <w:t>u</w:t>
      </w:r>
      <w:r w:rsidRPr="00AD5648">
        <w:rPr>
          <w:rFonts w:eastAsia="Arial"/>
        </w:rPr>
        <w:t>kład wodno–pianowy wyposażony w automatyczne dozowanie środka pianotwórczego umożliwiające uzyskanie właściwych stężeń w zakresie od 3% do 6% dostosowanych do różnego rodzaju materiałów objętych pożarem. Sterowanie poprzez elektroniczny sterownik zlokalizowany w obrębie autopompy.</w:t>
      </w:r>
    </w:p>
    <w:p w:rsidR="00632E8F" w:rsidRPr="00AD5648" w:rsidRDefault="00632E8F" w:rsidP="00AD5648">
      <w:pPr>
        <w:pStyle w:val="Standard"/>
        <w:numPr>
          <w:ilvl w:val="0"/>
          <w:numId w:val="12"/>
        </w:numPr>
        <w:jc w:val="both"/>
        <w:rPr>
          <w:rFonts w:eastAsia="Arial"/>
        </w:rPr>
      </w:pPr>
      <w:r w:rsidRPr="00AD5648">
        <w:rPr>
          <w:rFonts w:eastAsia="Arial"/>
        </w:rPr>
        <w:t>Pojazd</w:t>
      </w:r>
      <w:r w:rsidR="0068510D" w:rsidRPr="00AD5648">
        <w:rPr>
          <w:rFonts w:eastAsia="Arial"/>
        </w:rPr>
        <w:t xml:space="preserve"> musi być wyposażony</w:t>
      </w:r>
      <w:r w:rsidRPr="00AD5648">
        <w:rPr>
          <w:rFonts w:eastAsia="Arial"/>
        </w:rPr>
        <w:t xml:space="preserve"> </w:t>
      </w:r>
      <w:r w:rsidR="0068510D" w:rsidRPr="00AD5648">
        <w:rPr>
          <w:rFonts w:eastAsia="Arial"/>
        </w:rPr>
        <w:t>w l</w:t>
      </w:r>
      <w:r w:rsidRPr="00AD5648">
        <w:rPr>
          <w:rFonts w:eastAsia="Arial"/>
        </w:rPr>
        <w:t xml:space="preserve">inię szybkiego natarcia o długości węża </w:t>
      </w:r>
      <w:r w:rsidR="007F1F80" w:rsidRPr="00AD5648">
        <w:rPr>
          <w:rFonts w:eastAsia="Arial"/>
        </w:rPr>
        <w:t xml:space="preserve">min </w:t>
      </w:r>
      <w:r w:rsidRPr="00AD5648">
        <w:rPr>
          <w:rFonts w:eastAsia="Arial"/>
        </w:rPr>
        <w:t xml:space="preserve">60 mb na zwijadle, zakończona prądownicą </w:t>
      </w:r>
      <w:r w:rsidR="007F1F80" w:rsidRPr="00AD5648">
        <w:rPr>
          <w:rFonts w:eastAsia="Arial"/>
        </w:rPr>
        <w:t>pozwalającym uzyskać prąd wodny</w:t>
      </w:r>
      <w:r w:rsidRPr="00AD5648">
        <w:rPr>
          <w:rFonts w:eastAsia="Arial"/>
        </w:rPr>
        <w:t xml:space="preserve"> zwarty </w:t>
      </w:r>
      <w:r w:rsidR="00AD5648">
        <w:rPr>
          <w:rFonts w:eastAsia="Arial"/>
        </w:rPr>
        <w:t xml:space="preserve">                                           </w:t>
      </w:r>
      <w:r w:rsidRPr="00AD5648">
        <w:rPr>
          <w:rFonts w:eastAsia="Arial"/>
        </w:rPr>
        <w:t>i rozproszony. Linia szybkiego natarcia wyposażona w manualny lub elektryczny układ zwijania węża.</w:t>
      </w:r>
    </w:p>
    <w:p w:rsidR="00632E8F" w:rsidRPr="00AD5648" w:rsidRDefault="00632E8F" w:rsidP="00AD5648">
      <w:pPr>
        <w:pStyle w:val="Standard"/>
        <w:numPr>
          <w:ilvl w:val="0"/>
          <w:numId w:val="12"/>
        </w:numPr>
        <w:jc w:val="both"/>
        <w:rPr>
          <w:rFonts w:eastAsia="Arial"/>
        </w:rPr>
      </w:pPr>
      <w:r w:rsidRPr="00AD5648">
        <w:rPr>
          <w:rFonts w:eastAsia="Arial"/>
        </w:rPr>
        <w:t>Pojazd</w:t>
      </w:r>
      <w:r w:rsidR="0068510D" w:rsidRPr="00AD5648">
        <w:rPr>
          <w:rFonts w:eastAsia="Arial"/>
        </w:rPr>
        <w:t xml:space="preserve"> musi być</w:t>
      </w:r>
      <w:r w:rsidRPr="00AD5648">
        <w:rPr>
          <w:rFonts w:eastAsia="Arial"/>
        </w:rPr>
        <w:t xml:space="preserve"> wyposażony w działko wodne umieszczone na dachu  pojazdu sterowane ręcznie.</w:t>
      </w:r>
    </w:p>
    <w:p w:rsidR="00632E8F" w:rsidRPr="00AD5648" w:rsidRDefault="0068510D" w:rsidP="00AD5648">
      <w:pPr>
        <w:pStyle w:val="Standard"/>
        <w:numPr>
          <w:ilvl w:val="0"/>
          <w:numId w:val="12"/>
        </w:numPr>
        <w:jc w:val="both"/>
      </w:pPr>
      <w:r w:rsidRPr="00AD5648">
        <w:rPr>
          <w:rFonts w:eastAsia="Arial"/>
        </w:rPr>
        <w:t>Pojazd musi posiadać u</w:t>
      </w:r>
      <w:r w:rsidR="00632E8F" w:rsidRPr="00AD5648">
        <w:rPr>
          <w:rFonts w:eastAsia="Arial"/>
        </w:rPr>
        <w:t>kład wodny wyposażony w  co najmniej:</w:t>
      </w:r>
    </w:p>
    <w:p w:rsidR="002D26AB" w:rsidRPr="00AD5648" w:rsidRDefault="00632E8F" w:rsidP="00AD5648">
      <w:pPr>
        <w:pStyle w:val="Standard"/>
        <w:numPr>
          <w:ilvl w:val="0"/>
          <w:numId w:val="7"/>
        </w:numPr>
        <w:jc w:val="both"/>
      </w:pPr>
      <w:r w:rsidRPr="00AD5648">
        <w:rPr>
          <w:rFonts w:eastAsia="Arial"/>
        </w:rPr>
        <w:t>2 nasady tłoczne W75</w:t>
      </w:r>
      <w:r w:rsidR="00AD5648">
        <w:rPr>
          <w:rFonts w:eastAsia="Arial"/>
        </w:rPr>
        <w:t>,</w:t>
      </w:r>
      <w:r w:rsidRPr="00AD5648">
        <w:rPr>
          <w:rFonts w:eastAsia="Arial"/>
        </w:rPr>
        <w:t xml:space="preserve"> </w:t>
      </w:r>
    </w:p>
    <w:p w:rsidR="00632E8F" w:rsidRPr="00AD5648" w:rsidRDefault="00632E8F" w:rsidP="00AD5648">
      <w:pPr>
        <w:pStyle w:val="Standard"/>
        <w:numPr>
          <w:ilvl w:val="0"/>
          <w:numId w:val="7"/>
        </w:numPr>
        <w:jc w:val="both"/>
      </w:pPr>
      <w:r w:rsidRPr="00AD5648">
        <w:rPr>
          <w:rFonts w:eastAsia="Arial"/>
        </w:rPr>
        <w:t>1 nasadę W 75  do napełniania zbiornika wody</w:t>
      </w:r>
      <w:r w:rsidR="00AD5648">
        <w:rPr>
          <w:rFonts w:eastAsia="Arial"/>
        </w:rPr>
        <w:t>,</w:t>
      </w:r>
    </w:p>
    <w:p w:rsidR="00632E8F" w:rsidRPr="00AD5648" w:rsidRDefault="00632E8F" w:rsidP="00AD5648">
      <w:pPr>
        <w:pStyle w:val="Standard"/>
        <w:numPr>
          <w:ilvl w:val="0"/>
          <w:numId w:val="7"/>
        </w:numPr>
        <w:jc w:val="both"/>
      </w:pPr>
      <w:r w:rsidRPr="00AD5648">
        <w:rPr>
          <w:rFonts w:eastAsia="Arial"/>
        </w:rPr>
        <w:t>1 nasadę  W 52 do napełniania zbiornika piany</w:t>
      </w:r>
      <w:r w:rsidR="00AD5648">
        <w:rPr>
          <w:rFonts w:eastAsia="Arial"/>
        </w:rPr>
        <w:t>,</w:t>
      </w:r>
    </w:p>
    <w:p w:rsidR="00632E8F" w:rsidRPr="00AD5648" w:rsidRDefault="00632E8F" w:rsidP="00AD5648">
      <w:pPr>
        <w:pStyle w:val="Standard"/>
        <w:numPr>
          <w:ilvl w:val="0"/>
          <w:numId w:val="7"/>
        </w:numPr>
        <w:jc w:val="both"/>
      </w:pPr>
      <w:r w:rsidRPr="00AD5648">
        <w:rPr>
          <w:rFonts w:eastAsia="Arial"/>
        </w:rPr>
        <w:t>1 nasadę W110 ssawną</w:t>
      </w:r>
      <w:r w:rsidR="00AD5648">
        <w:rPr>
          <w:rFonts w:eastAsia="Arial"/>
        </w:rPr>
        <w:t>,</w:t>
      </w:r>
    </w:p>
    <w:p w:rsidR="00632E8F" w:rsidRPr="00AD5648" w:rsidRDefault="00AD5648" w:rsidP="00AD5648">
      <w:pPr>
        <w:pStyle w:val="Standard"/>
        <w:numPr>
          <w:ilvl w:val="0"/>
          <w:numId w:val="7"/>
        </w:numPr>
        <w:jc w:val="both"/>
      </w:pPr>
      <w:r>
        <w:rPr>
          <w:rFonts w:eastAsia="Arial"/>
        </w:rPr>
        <w:t>w</w:t>
      </w:r>
      <w:r w:rsidR="00632E8F" w:rsidRPr="00AD5648">
        <w:rPr>
          <w:rFonts w:eastAsia="Arial"/>
        </w:rPr>
        <w:t>szystkie nasady zakończone łącznikami typu STORZ</w:t>
      </w:r>
      <w:r>
        <w:rPr>
          <w:rFonts w:eastAsia="Arial"/>
        </w:rPr>
        <w:t>.</w:t>
      </w:r>
    </w:p>
    <w:p w:rsidR="00632E8F" w:rsidRPr="00AD5648" w:rsidRDefault="0068510D" w:rsidP="00AD5648">
      <w:pPr>
        <w:pStyle w:val="Standard"/>
        <w:numPr>
          <w:ilvl w:val="0"/>
          <w:numId w:val="12"/>
        </w:numPr>
        <w:jc w:val="both"/>
        <w:rPr>
          <w:rFonts w:eastAsia="Arial"/>
        </w:rPr>
      </w:pPr>
      <w:r w:rsidRPr="00AD5648">
        <w:rPr>
          <w:rFonts w:eastAsia="Arial"/>
        </w:rPr>
        <w:t>Pojazd musi być wyposażony u</w:t>
      </w:r>
      <w:r w:rsidR="00632E8F" w:rsidRPr="00AD5648">
        <w:rPr>
          <w:rFonts w:eastAsia="Arial"/>
        </w:rPr>
        <w:t xml:space="preserve">kład wodny wyposażony w panel sterowania pracą autopompy zlokalizowany w bliskości przedziału pompowego zawierający co najmniej miernik ciśnienia tłoczenia, miernik ciśnienia ssania, mierniki </w:t>
      </w:r>
      <w:r w:rsidR="002D26AB" w:rsidRPr="00AD5648">
        <w:rPr>
          <w:rFonts w:eastAsia="Arial"/>
        </w:rPr>
        <w:t xml:space="preserve">stanu zbiornika </w:t>
      </w:r>
      <w:r w:rsidR="00632E8F" w:rsidRPr="00AD5648">
        <w:rPr>
          <w:rFonts w:eastAsia="Arial"/>
        </w:rPr>
        <w:t>czynników gaśniczych, kontrolki awaryjne, wyłącznik awaryjny oraz regulator obrotów silnika.</w:t>
      </w:r>
    </w:p>
    <w:p w:rsidR="00632E8F" w:rsidRPr="00AD5648" w:rsidRDefault="00632E8F" w:rsidP="00AD5648">
      <w:pPr>
        <w:pStyle w:val="Standard"/>
        <w:numPr>
          <w:ilvl w:val="0"/>
          <w:numId w:val="12"/>
        </w:numPr>
        <w:jc w:val="both"/>
        <w:rPr>
          <w:rFonts w:eastAsia="Arial"/>
        </w:rPr>
      </w:pPr>
      <w:r w:rsidRPr="00AD5648">
        <w:rPr>
          <w:rFonts w:eastAsia="Arial"/>
        </w:rPr>
        <w:t>Pojazd</w:t>
      </w:r>
      <w:r w:rsidR="0068510D" w:rsidRPr="00AD5648">
        <w:rPr>
          <w:rFonts w:eastAsia="Arial"/>
        </w:rPr>
        <w:t xml:space="preserve"> musi być</w:t>
      </w:r>
      <w:r w:rsidRPr="00AD5648">
        <w:rPr>
          <w:rFonts w:eastAsia="Arial"/>
        </w:rPr>
        <w:t xml:space="preserve"> wyposażony w sygnalizację świetlna pojazdu uprzywilejowanego </w:t>
      </w:r>
      <w:r w:rsidR="00AD5648">
        <w:rPr>
          <w:rFonts w:eastAsia="Arial"/>
        </w:rPr>
        <w:t xml:space="preserve">                        </w:t>
      </w:r>
      <w:r w:rsidRPr="00AD5648">
        <w:rPr>
          <w:rFonts w:eastAsia="Arial"/>
        </w:rPr>
        <w:t>w skład której wchodzi:</w:t>
      </w:r>
    </w:p>
    <w:p w:rsidR="00632E8F" w:rsidRPr="00AD5648" w:rsidRDefault="00AD5648" w:rsidP="00AD5648">
      <w:pPr>
        <w:pStyle w:val="Standard"/>
        <w:numPr>
          <w:ilvl w:val="0"/>
          <w:numId w:val="8"/>
        </w:numPr>
        <w:jc w:val="both"/>
        <w:rPr>
          <w:rFonts w:eastAsia="Arial"/>
        </w:rPr>
      </w:pPr>
      <w:r>
        <w:rPr>
          <w:rFonts w:eastAsia="Arial"/>
        </w:rPr>
        <w:lastRenderedPageBreak/>
        <w:t>n</w:t>
      </w:r>
      <w:r w:rsidR="00632E8F" w:rsidRPr="00AD5648">
        <w:rPr>
          <w:rFonts w:eastAsia="Arial"/>
        </w:rPr>
        <w:t>a dachu kabiny zamontowana belka świetlna</w:t>
      </w:r>
      <w:r>
        <w:rPr>
          <w:rFonts w:eastAsia="Arial"/>
        </w:rPr>
        <w:t>,</w:t>
      </w:r>
      <w:r w:rsidR="002D26AB" w:rsidRPr="00AD5648">
        <w:rPr>
          <w:rFonts w:eastAsia="Arial"/>
        </w:rPr>
        <w:t xml:space="preserve"> </w:t>
      </w:r>
    </w:p>
    <w:p w:rsidR="00632E8F" w:rsidRPr="00AD5648" w:rsidRDefault="00AD5648" w:rsidP="00AD5648">
      <w:pPr>
        <w:pStyle w:val="Standard"/>
        <w:numPr>
          <w:ilvl w:val="0"/>
          <w:numId w:val="8"/>
        </w:numPr>
        <w:jc w:val="both"/>
        <w:rPr>
          <w:rFonts w:eastAsia="Arial"/>
        </w:rPr>
      </w:pPr>
      <w:r>
        <w:rPr>
          <w:rFonts w:eastAsia="Arial"/>
        </w:rPr>
        <w:t>d</w:t>
      </w:r>
      <w:r w:rsidR="00632E8F" w:rsidRPr="00AD5648">
        <w:rPr>
          <w:rFonts w:eastAsia="Arial"/>
        </w:rPr>
        <w:t>wa sygnały świetlne barwy niebieskiej na tylnej płaszczyźnie pojazdu</w:t>
      </w:r>
      <w:r>
        <w:rPr>
          <w:rFonts w:eastAsia="Arial"/>
        </w:rPr>
        <w:t>,</w:t>
      </w:r>
    </w:p>
    <w:p w:rsidR="00632E8F" w:rsidRPr="00AD5648" w:rsidRDefault="00AD5648" w:rsidP="00AD5648">
      <w:pPr>
        <w:pStyle w:val="Standard"/>
        <w:numPr>
          <w:ilvl w:val="0"/>
          <w:numId w:val="8"/>
        </w:numPr>
        <w:jc w:val="both"/>
        <w:rPr>
          <w:rFonts w:eastAsia="Arial"/>
        </w:rPr>
      </w:pPr>
      <w:r>
        <w:rPr>
          <w:rFonts w:eastAsia="Arial"/>
        </w:rPr>
        <w:t>z</w:t>
      </w:r>
      <w:r w:rsidR="00632E8F" w:rsidRPr="00AD5648">
        <w:rPr>
          <w:rFonts w:eastAsia="Arial"/>
        </w:rPr>
        <w:t>estaw</w:t>
      </w:r>
      <w:r w:rsidR="002D26AB" w:rsidRPr="00AD5648">
        <w:rPr>
          <w:rFonts w:eastAsia="Arial"/>
        </w:rPr>
        <w:t xml:space="preserve"> minimum</w:t>
      </w:r>
      <w:r w:rsidR="00632E8F" w:rsidRPr="00AD5648">
        <w:rPr>
          <w:rFonts w:eastAsia="Arial"/>
        </w:rPr>
        <w:t xml:space="preserve"> 2 lamp ostrzegawczych LED barwy niebieskiej na przedniej płaszczyźnie pojazdu</w:t>
      </w:r>
      <w:r>
        <w:rPr>
          <w:rFonts w:eastAsia="Arial"/>
        </w:rPr>
        <w:t>,</w:t>
      </w:r>
    </w:p>
    <w:p w:rsidR="00632E8F" w:rsidRPr="00AD5648" w:rsidRDefault="00632E8F" w:rsidP="00AD5648">
      <w:pPr>
        <w:pStyle w:val="Standard"/>
        <w:numPr>
          <w:ilvl w:val="0"/>
          <w:numId w:val="8"/>
        </w:numPr>
        <w:jc w:val="both"/>
        <w:rPr>
          <w:rFonts w:eastAsia="Arial"/>
        </w:rPr>
      </w:pPr>
      <w:r w:rsidRPr="00AD5648">
        <w:rPr>
          <w:rFonts w:eastAsia="Arial"/>
        </w:rPr>
        <w:t>fala świetlna  koloru żółtego z tyłu pojazdu</w:t>
      </w:r>
      <w:r w:rsidR="00AD5648">
        <w:rPr>
          <w:rFonts w:eastAsia="Arial"/>
        </w:rPr>
        <w:t>.</w:t>
      </w:r>
    </w:p>
    <w:p w:rsidR="00632E8F" w:rsidRPr="00AD5648" w:rsidRDefault="00632E8F" w:rsidP="00AD5648">
      <w:pPr>
        <w:pStyle w:val="Standard"/>
        <w:numPr>
          <w:ilvl w:val="0"/>
          <w:numId w:val="12"/>
        </w:numPr>
        <w:jc w:val="both"/>
        <w:rPr>
          <w:rFonts w:eastAsia="Arial"/>
        </w:rPr>
      </w:pPr>
      <w:r w:rsidRPr="00AD5648">
        <w:rPr>
          <w:rFonts w:eastAsia="Arial"/>
        </w:rPr>
        <w:t>Pojazd</w:t>
      </w:r>
      <w:r w:rsidR="0068510D" w:rsidRPr="00AD5648">
        <w:rPr>
          <w:rFonts w:eastAsia="Arial"/>
        </w:rPr>
        <w:t xml:space="preserve"> musi być</w:t>
      </w:r>
      <w:r w:rsidRPr="00AD5648">
        <w:rPr>
          <w:rFonts w:eastAsia="Arial"/>
        </w:rPr>
        <w:t xml:space="preserve"> wyposażony w sygnalizację dźwiękową pojazdu uprzywilejowanego. Sygnalizacja o</w:t>
      </w:r>
      <w:r w:rsidR="0068510D" w:rsidRPr="00AD5648">
        <w:rPr>
          <w:rFonts w:eastAsia="Arial"/>
        </w:rPr>
        <w:t> </w:t>
      </w:r>
      <w:r w:rsidRPr="00AD5648">
        <w:rPr>
          <w:rFonts w:eastAsia="Arial"/>
        </w:rPr>
        <w:t>zmiennym tonie. Dodatkowo wyposażony w dodatkowy Sygnał pneumatyczny załączany dodatkowym przyciskiem.</w:t>
      </w:r>
    </w:p>
    <w:p w:rsidR="00632E8F" w:rsidRPr="00AD5648" w:rsidRDefault="00632E8F" w:rsidP="00AD5648">
      <w:pPr>
        <w:pStyle w:val="Standard"/>
        <w:numPr>
          <w:ilvl w:val="0"/>
          <w:numId w:val="12"/>
        </w:numPr>
        <w:jc w:val="both"/>
        <w:rPr>
          <w:rFonts w:eastAsia="Arial"/>
        </w:rPr>
      </w:pPr>
      <w:r w:rsidRPr="00AD5648">
        <w:rPr>
          <w:rFonts w:eastAsia="Arial"/>
        </w:rPr>
        <w:t>Pojazd</w:t>
      </w:r>
      <w:r w:rsidR="0068510D" w:rsidRPr="00AD5648">
        <w:rPr>
          <w:rFonts w:eastAsia="Arial"/>
        </w:rPr>
        <w:t xml:space="preserve"> musi być</w:t>
      </w:r>
      <w:r w:rsidRPr="00AD5648">
        <w:rPr>
          <w:rFonts w:eastAsia="Arial"/>
        </w:rPr>
        <w:t xml:space="preserve"> wyposażony w maszt oświetleniowy z reflektorami wysuwany pneumatycznie sterowany z panel</w:t>
      </w:r>
      <w:r w:rsidR="00CE140E" w:rsidRPr="00AD5648">
        <w:rPr>
          <w:rFonts w:eastAsia="Arial"/>
        </w:rPr>
        <w:t>u</w:t>
      </w:r>
      <w:r w:rsidRPr="00AD5648">
        <w:rPr>
          <w:rFonts w:eastAsia="Arial"/>
        </w:rPr>
        <w:t xml:space="preserve"> , zasilany z agregatu będącego częścią integralną ww. zestawu</w:t>
      </w:r>
      <w:r w:rsidR="00BD21BD">
        <w:rPr>
          <w:rFonts w:eastAsia="Arial"/>
        </w:rPr>
        <w:t>.</w:t>
      </w:r>
    </w:p>
    <w:p w:rsidR="00632E8F" w:rsidRPr="00AD5648" w:rsidRDefault="00632E8F" w:rsidP="00AD5648">
      <w:pPr>
        <w:pStyle w:val="Standard"/>
        <w:numPr>
          <w:ilvl w:val="0"/>
          <w:numId w:val="12"/>
        </w:numPr>
        <w:jc w:val="both"/>
        <w:rPr>
          <w:rFonts w:eastAsia="Arial"/>
        </w:rPr>
      </w:pPr>
      <w:r w:rsidRPr="00AD5648">
        <w:rPr>
          <w:rFonts w:eastAsia="Arial"/>
        </w:rPr>
        <w:t xml:space="preserve">Pojazd </w:t>
      </w:r>
      <w:r w:rsidR="0068510D" w:rsidRPr="00AD5648">
        <w:rPr>
          <w:rFonts w:eastAsia="Arial"/>
        </w:rPr>
        <w:t xml:space="preserve">musi być </w:t>
      </w:r>
      <w:r w:rsidRPr="00AD5648">
        <w:rPr>
          <w:rFonts w:eastAsia="Arial"/>
        </w:rPr>
        <w:t xml:space="preserve">wyposażony tzw. reflektor </w:t>
      </w:r>
      <w:proofErr w:type="spellStart"/>
      <w:r w:rsidRPr="00AD5648">
        <w:rPr>
          <w:rFonts w:eastAsia="Arial"/>
        </w:rPr>
        <w:t>pogorzeliskowy</w:t>
      </w:r>
      <w:proofErr w:type="spellEnd"/>
      <w:r w:rsidRPr="00AD5648">
        <w:rPr>
          <w:rFonts w:eastAsia="Arial"/>
        </w:rPr>
        <w:t xml:space="preserve"> z przodu pojazdu</w:t>
      </w:r>
      <w:r w:rsidR="0020351D" w:rsidRPr="00AD5648">
        <w:rPr>
          <w:rFonts w:eastAsia="Arial"/>
        </w:rPr>
        <w:t>.</w:t>
      </w:r>
    </w:p>
    <w:p w:rsidR="00632E8F" w:rsidRPr="00AD5648" w:rsidRDefault="00632E8F" w:rsidP="00AD5648">
      <w:pPr>
        <w:pStyle w:val="Standard"/>
        <w:numPr>
          <w:ilvl w:val="0"/>
          <w:numId w:val="12"/>
        </w:numPr>
        <w:jc w:val="both"/>
        <w:rPr>
          <w:rFonts w:eastAsia="Arial"/>
        </w:rPr>
      </w:pPr>
      <w:r w:rsidRPr="00AD5648">
        <w:rPr>
          <w:rFonts w:eastAsia="Arial"/>
        </w:rPr>
        <w:t>Pojazd</w:t>
      </w:r>
      <w:r w:rsidR="0068510D" w:rsidRPr="00AD5648">
        <w:rPr>
          <w:rFonts w:eastAsia="Arial"/>
        </w:rPr>
        <w:t xml:space="preserve"> musi być</w:t>
      </w:r>
      <w:r w:rsidRPr="00AD5648">
        <w:rPr>
          <w:rFonts w:eastAsia="Arial"/>
        </w:rPr>
        <w:t xml:space="preserve"> wyposażony w gniazdo do ładowania 24 V z prostownika zewnętrznego.</w:t>
      </w:r>
    </w:p>
    <w:p w:rsidR="00632E8F" w:rsidRPr="00AD5648" w:rsidRDefault="00632E8F" w:rsidP="00AD5648">
      <w:pPr>
        <w:pStyle w:val="Standard"/>
        <w:numPr>
          <w:ilvl w:val="0"/>
          <w:numId w:val="12"/>
        </w:numPr>
        <w:jc w:val="both"/>
      </w:pPr>
      <w:r w:rsidRPr="00AD5648">
        <w:t>Pojazd</w:t>
      </w:r>
      <w:r w:rsidR="0068510D" w:rsidRPr="00AD5648">
        <w:t xml:space="preserve"> musi posiadać</w:t>
      </w:r>
      <w:r w:rsidRPr="00AD5648">
        <w:t xml:space="preserve"> polisę ubezpieczeniową w zakresie odpowiedzialności cywilnej (OC)</w:t>
      </w:r>
      <w:r w:rsidR="008079BF" w:rsidRPr="00AD5648">
        <w:t xml:space="preserve"> ważną minimum 30 dni od daty podpisania protokołu zdawczo odbiorczego.</w:t>
      </w:r>
    </w:p>
    <w:bookmarkEnd w:id="0"/>
    <w:p w:rsidR="004827B5" w:rsidRPr="00AD5648" w:rsidRDefault="004827B5" w:rsidP="00AD5648">
      <w:pPr>
        <w:pStyle w:val="Standard"/>
        <w:numPr>
          <w:ilvl w:val="0"/>
          <w:numId w:val="12"/>
        </w:numPr>
        <w:jc w:val="both"/>
        <w:rPr>
          <w:color w:val="FF0000"/>
        </w:rPr>
      </w:pPr>
      <w:r w:rsidRPr="00AD5648">
        <w:t xml:space="preserve"> Pojazd wraz z wyposażeniem musi być objęty okresem gwaranc</w:t>
      </w:r>
      <w:r w:rsidR="00D2449F" w:rsidRPr="00AD5648">
        <w:t xml:space="preserve">ji nie mniejszym niż </w:t>
      </w:r>
      <w:r w:rsidR="00BD21BD">
        <w:t xml:space="preserve">                   </w:t>
      </w:r>
      <w:r w:rsidR="00D2449F" w:rsidRPr="00AD5648">
        <w:t>6 miesięcy max 12 miesięcy</w:t>
      </w:r>
      <w:r w:rsidR="00BD21BD">
        <w:t>.</w:t>
      </w:r>
    </w:p>
    <w:sectPr w:rsidR="004827B5" w:rsidRPr="00AD5648" w:rsidSect="00AD5648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07" w:rsidRDefault="00953E07">
      <w:pPr>
        <w:spacing w:after="0" w:line="240" w:lineRule="auto"/>
      </w:pPr>
      <w:r>
        <w:separator/>
      </w:r>
    </w:p>
  </w:endnote>
  <w:endnote w:type="continuationSeparator" w:id="0">
    <w:p w:rsidR="00953E07" w:rsidRDefault="0095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22" w:rsidRDefault="00607424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8C6F5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07" w:rsidRDefault="00953E07">
      <w:pPr>
        <w:spacing w:after="0" w:line="240" w:lineRule="auto"/>
      </w:pPr>
      <w:r>
        <w:separator/>
      </w:r>
    </w:p>
  </w:footnote>
  <w:footnote w:type="continuationSeparator" w:id="0">
    <w:p w:rsidR="00953E07" w:rsidRDefault="0095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F8" w:rsidRDefault="00162CF8" w:rsidP="00245910">
    <w:pPr>
      <w:pStyle w:val="tekstdokumentu"/>
    </w:pPr>
    <w:r>
      <w:t>Z</w:t>
    </w:r>
    <w:r w:rsidRPr="00697358">
      <w:t xml:space="preserve">ałącznik nr </w:t>
    </w:r>
    <w:r w:rsidR="00AD5648">
      <w:t>1</w:t>
    </w:r>
    <w:r w:rsidRPr="00697358">
      <w:t xml:space="preserve"> do SWZ</w:t>
    </w:r>
    <w:r>
      <w:t xml:space="preserve"> </w:t>
    </w:r>
  </w:p>
  <w:p w:rsidR="00162CF8" w:rsidRDefault="00162CF8" w:rsidP="00162C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635C"/>
    <w:multiLevelType w:val="multilevel"/>
    <w:tmpl w:val="FBFA6812"/>
    <w:lvl w:ilvl="0">
      <w:start w:val="35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/>
        <w:bCs/>
        <w:sz w:val="24"/>
        <w:szCs w:val="24"/>
      </w:rPr>
    </w:lvl>
  </w:abstractNum>
  <w:abstractNum w:abstractNumId="1" w15:restartNumberingAfterBreak="0">
    <w:nsid w:val="1BD43BE2"/>
    <w:multiLevelType w:val="multilevel"/>
    <w:tmpl w:val="2968E9DC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/>
        <w:b/>
        <w:bCs/>
        <w:sz w:val="24"/>
        <w:szCs w:val="24"/>
      </w:rPr>
    </w:lvl>
    <w:lvl w:ilvl="1">
      <w:start w:val="8"/>
      <w:numFmt w:val="decimal"/>
      <w:lvlText w:val="%2."/>
      <w:lvlJc w:val="left"/>
      <w:pPr>
        <w:ind w:left="780" w:hanging="360"/>
      </w:pPr>
      <w:rPr>
        <w:rFonts w:ascii="Arial" w:hAnsi="Arial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140" w:hanging="360"/>
      </w:pPr>
      <w:rPr>
        <w:rFonts w:ascii="Arial" w:hAnsi="Arial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500" w:hanging="360"/>
      </w:pPr>
      <w:rPr>
        <w:rFonts w:ascii="Arial" w:hAnsi="Arial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1860" w:hanging="360"/>
      </w:pPr>
      <w:rPr>
        <w:rFonts w:ascii="Arial" w:hAnsi="Arial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220" w:hanging="360"/>
      </w:pPr>
      <w:rPr>
        <w:rFonts w:ascii="Arial" w:hAnsi="Arial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580" w:hanging="360"/>
      </w:pPr>
      <w:rPr>
        <w:rFonts w:ascii="Arial" w:hAnsi="Arial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2940" w:hanging="360"/>
      </w:pPr>
      <w:rPr>
        <w:rFonts w:ascii="Arial" w:hAnsi="Arial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300" w:hanging="360"/>
      </w:pPr>
      <w:rPr>
        <w:rFonts w:ascii="Arial" w:hAnsi="Arial"/>
        <w:b/>
        <w:bCs/>
        <w:sz w:val="24"/>
        <w:szCs w:val="24"/>
      </w:rPr>
    </w:lvl>
  </w:abstractNum>
  <w:abstractNum w:abstractNumId="2" w15:restartNumberingAfterBreak="0">
    <w:nsid w:val="452C7439"/>
    <w:multiLevelType w:val="hybridMultilevel"/>
    <w:tmpl w:val="35CA015C"/>
    <w:lvl w:ilvl="0" w:tplc="F6828606">
      <w:start w:val="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BF401E"/>
    <w:multiLevelType w:val="multilevel"/>
    <w:tmpl w:val="1724149E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D516512"/>
    <w:multiLevelType w:val="multilevel"/>
    <w:tmpl w:val="4602499A"/>
    <w:lvl w:ilvl="0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0786305"/>
    <w:multiLevelType w:val="hybridMultilevel"/>
    <w:tmpl w:val="B6A2070A"/>
    <w:lvl w:ilvl="0" w:tplc="6D86409C">
      <w:start w:val="20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3725DC5"/>
    <w:multiLevelType w:val="multilevel"/>
    <w:tmpl w:val="4F562EDC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440253D"/>
    <w:multiLevelType w:val="multilevel"/>
    <w:tmpl w:val="AE4AF462"/>
    <w:styleLink w:val="WWNum8"/>
    <w:lvl w:ilvl="0">
      <w:numFmt w:val="bullet"/>
      <w:lvlText w:val="•"/>
      <w:lvlJc w:val="left"/>
      <w:pPr>
        <w:ind w:left="2194" w:hanging="360"/>
      </w:pPr>
    </w:lvl>
    <w:lvl w:ilvl="1">
      <w:start w:val="1"/>
      <w:numFmt w:val="none"/>
      <w:lvlText w:val="%2"/>
      <w:lvlJc w:val="left"/>
      <w:pPr>
        <w:ind w:left="2880" w:hanging="360"/>
      </w:pPr>
    </w:lvl>
    <w:lvl w:ilvl="2">
      <w:start w:val="1"/>
      <w:numFmt w:val="none"/>
      <w:lvlText w:val="%3"/>
      <w:lvlJc w:val="left"/>
      <w:pPr>
        <w:ind w:left="3240" w:hanging="360"/>
      </w:pPr>
    </w:lvl>
    <w:lvl w:ilvl="3">
      <w:start w:val="1"/>
      <w:numFmt w:val="none"/>
      <w:lvlText w:val="%4"/>
      <w:lvlJc w:val="left"/>
      <w:pPr>
        <w:ind w:left="3600" w:hanging="360"/>
      </w:pPr>
    </w:lvl>
    <w:lvl w:ilvl="4">
      <w:start w:val="1"/>
      <w:numFmt w:val="none"/>
      <w:lvlText w:val="%5"/>
      <w:lvlJc w:val="left"/>
      <w:pPr>
        <w:ind w:left="3960" w:hanging="360"/>
      </w:pPr>
    </w:lvl>
    <w:lvl w:ilvl="5">
      <w:start w:val="1"/>
      <w:numFmt w:val="none"/>
      <w:lvlText w:val="%6"/>
      <w:lvlJc w:val="left"/>
      <w:pPr>
        <w:ind w:left="4320" w:hanging="360"/>
      </w:pPr>
    </w:lvl>
    <w:lvl w:ilvl="6">
      <w:start w:val="1"/>
      <w:numFmt w:val="none"/>
      <w:lvlText w:val="%7"/>
      <w:lvlJc w:val="left"/>
      <w:pPr>
        <w:ind w:left="4680" w:hanging="360"/>
      </w:pPr>
    </w:lvl>
    <w:lvl w:ilvl="7">
      <w:start w:val="1"/>
      <w:numFmt w:val="none"/>
      <w:lvlText w:val="%8"/>
      <w:lvlJc w:val="left"/>
      <w:pPr>
        <w:ind w:left="5040" w:hanging="360"/>
      </w:pPr>
    </w:lvl>
    <w:lvl w:ilvl="8">
      <w:start w:val="1"/>
      <w:numFmt w:val="none"/>
      <w:lvlText w:val="%9"/>
      <w:lvlJc w:val="left"/>
      <w:pPr>
        <w:ind w:left="5400" w:hanging="360"/>
      </w:pPr>
    </w:lvl>
  </w:abstractNum>
  <w:abstractNum w:abstractNumId="8" w15:restartNumberingAfterBreak="0">
    <w:nsid w:val="6A8E1DE8"/>
    <w:multiLevelType w:val="multilevel"/>
    <w:tmpl w:val="18166D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Arial" w:hAnsi="Arial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/>
        <w:bCs/>
        <w:sz w:val="24"/>
        <w:szCs w:val="24"/>
      </w:rPr>
    </w:lvl>
  </w:abstractNum>
  <w:abstractNum w:abstractNumId="9" w15:restartNumberingAfterBreak="0">
    <w:nsid w:val="75B62596"/>
    <w:multiLevelType w:val="multilevel"/>
    <w:tmpl w:val="5A7846F4"/>
    <w:lvl w:ilvl="0">
      <w:start w:val="17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/>
        <w:b/>
        <w:bCs/>
        <w:sz w:val="24"/>
        <w:szCs w:val="24"/>
      </w:rPr>
    </w:lvl>
  </w:abstractNum>
  <w:abstractNum w:abstractNumId="10" w15:restartNumberingAfterBreak="0">
    <w:nsid w:val="7FA121D0"/>
    <w:multiLevelType w:val="multilevel"/>
    <w:tmpl w:val="E6C82606"/>
    <w:lvl w:ilvl="0">
      <w:numFmt w:val="bullet"/>
      <w:lvlText w:val="•"/>
      <w:lvlJc w:val="left"/>
      <w:pPr>
        <w:ind w:left="11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5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3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20" w:hanging="360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8F"/>
    <w:rsid w:val="00006821"/>
    <w:rsid w:val="00011770"/>
    <w:rsid w:val="000126CB"/>
    <w:rsid w:val="0001395D"/>
    <w:rsid w:val="00015500"/>
    <w:rsid w:val="000173EE"/>
    <w:rsid w:val="00020535"/>
    <w:rsid w:val="00022914"/>
    <w:rsid w:val="00032872"/>
    <w:rsid w:val="000361E7"/>
    <w:rsid w:val="00041972"/>
    <w:rsid w:val="000456D0"/>
    <w:rsid w:val="00045CE0"/>
    <w:rsid w:val="00046760"/>
    <w:rsid w:val="00047741"/>
    <w:rsid w:val="00047B82"/>
    <w:rsid w:val="0005014A"/>
    <w:rsid w:val="00063299"/>
    <w:rsid w:val="00063570"/>
    <w:rsid w:val="00065D31"/>
    <w:rsid w:val="000677DD"/>
    <w:rsid w:val="00071019"/>
    <w:rsid w:val="00074EB6"/>
    <w:rsid w:val="00075368"/>
    <w:rsid w:val="000764E4"/>
    <w:rsid w:val="00076FBD"/>
    <w:rsid w:val="00080900"/>
    <w:rsid w:val="00080C64"/>
    <w:rsid w:val="000811A5"/>
    <w:rsid w:val="00081858"/>
    <w:rsid w:val="00082819"/>
    <w:rsid w:val="0008518D"/>
    <w:rsid w:val="00091249"/>
    <w:rsid w:val="00094058"/>
    <w:rsid w:val="00095787"/>
    <w:rsid w:val="000973CF"/>
    <w:rsid w:val="000A507D"/>
    <w:rsid w:val="000B1A60"/>
    <w:rsid w:val="000B1F66"/>
    <w:rsid w:val="000B62D8"/>
    <w:rsid w:val="000C39A9"/>
    <w:rsid w:val="000D025F"/>
    <w:rsid w:val="000E0138"/>
    <w:rsid w:val="000F1A54"/>
    <w:rsid w:val="000F37E7"/>
    <w:rsid w:val="000F449F"/>
    <w:rsid w:val="00101C5F"/>
    <w:rsid w:val="001049DE"/>
    <w:rsid w:val="00104C3C"/>
    <w:rsid w:val="00107943"/>
    <w:rsid w:val="00111F6B"/>
    <w:rsid w:val="00113850"/>
    <w:rsid w:val="00113F1D"/>
    <w:rsid w:val="00114827"/>
    <w:rsid w:val="00120C0A"/>
    <w:rsid w:val="00123D0B"/>
    <w:rsid w:val="00124995"/>
    <w:rsid w:val="00125235"/>
    <w:rsid w:val="0012590C"/>
    <w:rsid w:val="001369BD"/>
    <w:rsid w:val="0014112A"/>
    <w:rsid w:val="00141630"/>
    <w:rsid w:val="00142EC9"/>
    <w:rsid w:val="00152315"/>
    <w:rsid w:val="001604B1"/>
    <w:rsid w:val="00162CF8"/>
    <w:rsid w:val="00163558"/>
    <w:rsid w:val="001735BB"/>
    <w:rsid w:val="00181448"/>
    <w:rsid w:val="00181AC4"/>
    <w:rsid w:val="001839F4"/>
    <w:rsid w:val="001852DA"/>
    <w:rsid w:val="001872FE"/>
    <w:rsid w:val="001877B9"/>
    <w:rsid w:val="0019050D"/>
    <w:rsid w:val="00190D20"/>
    <w:rsid w:val="001934E7"/>
    <w:rsid w:val="0019431B"/>
    <w:rsid w:val="00196422"/>
    <w:rsid w:val="001A0CF6"/>
    <w:rsid w:val="001A5001"/>
    <w:rsid w:val="001A71BC"/>
    <w:rsid w:val="001A7869"/>
    <w:rsid w:val="001B7248"/>
    <w:rsid w:val="001C040D"/>
    <w:rsid w:val="001C0A5A"/>
    <w:rsid w:val="001C27F2"/>
    <w:rsid w:val="001C3216"/>
    <w:rsid w:val="001C448B"/>
    <w:rsid w:val="001C4C9A"/>
    <w:rsid w:val="001C4E0A"/>
    <w:rsid w:val="001C72D1"/>
    <w:rsid w:val="001D43CA"/>
    <w:rsid w:val="001E0384"/>
    <w:rsid w:val="001E267F"/>
    <w:rsid w:val="001E533E"/>
    <w:rsid w:val="001E64E2"/>
    <w:rsid w:val="001E7721"/>
    <w:rsid w:val="001E7774"/>
    <w:rsid w:val="001F003D"/>
    <w:rsid w:val="001F104B"/>
    <w:rsid w:val="001F67D9"/>
    <w:rsid w:val="00202F11"/>
    <w:rsid w:val="0020351D"/>
    <w:rsid w:val="00205753"/>
    <w:rsid w:val="00205778"/>
    <w:rsid w:val="0020625A"/>
    <w:rsid w:val="002149EA"/>
    <w:rsid w:val="00220824"/>
    <w:rsid w:val="00224500"/>
    <w:rsid w:val="00225E01"/>
    <w:rsid w:val="00226059"/>
    <w:rsid w:val="00233D83"/>
    <w:rsid w:val="0023539A"/>
    <w:rsid w:val="0023556B"/>
    <w:rsid w:val="002404FF"/>
    <w:rsid w:val="00245910"/>
    <w:rsid w:val="00245B31"/>
    <w:rsid w:val="00255528"/>
    <w:rsid w:val="002556AE"/>
    <w:rsid w:val="00262E75"/>
    <w:rsid w:val="00263CE2"/>
    <w:rsid w:val="00263D28"/>
    <w:rsid w:val="00265746"/>
    <w:rsid w:val="002664E6"/>
    <w:rsid w:val="00267E6A"/>
    <w:rsid w:val="00267EA8"/>
    <w:rsid w:val="00270F68"/>
    <w:rsid w:val="002728CE"/>
    <w:rsid w:val="0027717E"/>
    <w:rsid w:val="00283A33"/>
    <w:rsid w:val="00283AC4"/>
    <w:rsid w:val="002873E9"/>
    <w:rsid w:val="002913AC"/>
    <w:rsid w:val="00296B8D"/>
    <w:rsid w:val="002A1C1B"/>
    <w:rsid w:val="002B0DAD"/>
    <w:rsid w:val="002B4BA2"/>
    <w:rsid w:val="002B65D8"/>
    <w:rsid w:val="002B7BBB"/>
    <w:rsid w:val="002C325E"/>
    <w:rsid w:val="002C473F"/>
    <w:rsid w:val="002C4A68"/>
    <w:rsid w:val="002C5A88"/>
    <w:rsid w:val="002C625F"/>
    <w:rsid w:val="002C7BCF"/>
    <w:rsid w:val="002D26AB"/>
    <w:rsid w:val="002D30E1"/>
    <w:rsid w:val="002D3C83"/>
    <w:rsid w:val="002E341B"/>
    <w:rsid w:val="002E6769"/>
    <w:rsid w:val="002F0510"/>
    <w:rsid w:val="002F2A80"/>
    <w:rsid w:val="002F3557"/>
    <w:rsid w:val="002F421E"/>
    <w:rsid w:val="002F6FEC"/>
    <w:rsid w:val="002F7A21"/>
    <w:rsid w:val="00307326"/>
    <w:rsid w:val="0031137C"/>
    <w:rsid w:val="00314131"/>
    <w:rsid w:val="00317503"/>
    <w:rsid w:val="00322000"/>
    <w:rsid w:val="00330D8F"/>
    <w:rsid w:val="003312F4"/>
    <w:rsid w:val="003318EA"/>
    <w:rsid w:val="00344CB5"/>
    <w:rsid w:val="003466D7"/>
    <w:rsid w:val="00347BB9"/>
    <w:rsid w:val="0035370E"/>
    <w:rsid w:val="00353A35"/>
    <w:rsid w:val="003548C5"/>
    <w:rsid w:val="00354CA9"/>
    <w:rsid w:val="00357E04"/>
    <w:rsid w:val="003615F5"/>
    <w:rsid w:val="00370A69"/>
    <w:rsid w:val="00370B80"/>
    <w:rsid w:val="0037479E"/>
    <w:rsid w:val="00374F4B"/>
    <w:rsid w:val="00375171"/>
    <w:rsid w:val="00381C20"/>
    <w:rsid w:val="00383CDD"/>
    <w:rsid w:val="003900CA"/>
    <w:rsid w:val="00391AC9"/>
    <w:rsid w:val="003920D1"/>
    <w:rsid w:val="00393F6C"/>
    <w:rsid w:val="003941A0"/>
    <w:rsid w:val="00394398"/>
    <w:rsid w:val="00394605"/>
    <w:rsid w:val="0039491F"/>
    <w:rsid w:val="003952F5"/>
    <w:rsid w:val="00395B75"/>
    <w:rsid w:val="003A1370"/>
    <w:rsid w:val="003A58E5"/>
    <w:rsid w:val="003A6E23"/>
    <w:rsid w:val="003A6F8C"/>
    <w:rsid w:val="003B0338"/>
    <w:rsid w:val="003B1332"/>
    <w:rsid w:val="003B1F9B"/>
    <w:rsid w:val="003B5602"/>
    <w:rsid w:val="003C3D1F"/>
    <w:rsid w:val="003C742E"/>
    <w:rsid w:val="003C7536"/>
    <w:rsid w:val="003D0D42"/>
    <w:rsid w:val="003D10E7"/>
    <w:rsid w:val="003D2D13"/>
    <w:rsid w:val="003D5788"/>
    <w:rsid w:val="003D7969"/>
    <w:rsid w:val="003E50F3"/>
    <w:rsid w:val="003E60CE"/>
    <w:rsid w:val="003F1A1A"/>
    <w:rsid w:val="003F2172"/>
    <w:rsid w:val="003F358E"/>
    <w:rsid w:val="00402614"/>
    <w:rsid w:val="00402CBC"/>
    <w:rsid w:val="00405375"/>
    <w:rsid w:val="004069B5"/>
    <w:rsid w:val="0040707E"/>
    <w:rsid w:val="00410569"/>
    <w:rsid w:val="00412EA2"/>
    <w:rsid w:val="00414478"/>
    <w:rsid w:val="00414668"/>
    <w:rsid w:val="00414765"/>
    <w:rsid w:val="00417C08"/>
    <w:rsid w:val="0042048C"/>
    <w:rsid w:val="0043023A"/>
    <w:rsid w:val="00432DC3"/>
    <w:rsid w:val="004345CF"/>
    <w:rsid w:val="00435400"/>
    <w:rsid w:val="00437215"/>
    <w:rsid w:val="004417B7"/>
    <w:rsid w:val="004444F5"/>
    <w:rsid w:val="00444E9E"/>
    <w:rsid w:val="00447DCB"/>
    <w:rsid w:val="00452166"/>
    <w:rsid w:val="004528BD"/>
    <w:rsid w:val="00461264"/>
    <w:rsid w:val="004618BB"/>
    <w:rsid w:val="00462A4C"/>
    <w:rsid w:val="00466877"/>
    <w:rsid w:val="00471521"/>
    <w:rsid w:val="004717A9"/>
    <w:rsid w:val="0048178C"/>
    <w:rsid w:val="004827B5"/>
    <w:rsid w:val="0048526F"/>
    <w:rsid w:val="004916B0"/>
    <w:rsid w:val="004925E3"/>
    <w:rsid w:val="004970DE"/>
    <w:rsid w:val="004978D7"/>
    <w:rsid w:val="004A10E8"/>
    <w:rsid w:val="004A3047"/>
    <w:rsid w:val="004A4CD6"/>
    <w:rsid w:val="004A515A"/>
    <w:rsid w:val="004A6C2F"/>
    <w:rsid w:val="004A78A6"/>
    <w:rsid w:val="004A7AFB"/>
    <w:rsid w:val="004B02C0"/>
    <w:rsid w:val="004B2A02"/>
    <w:rsid w:val="004B404C"/>
    <w:rsid w:val="004D3173"/>
    <w:rsid w:val="004D319C"/>
    <w:rsid w:val="004D3C2D"/>
    <w:rsid w:val="004D65EC"/>
    <w:rsid w:val="004D6666"/>
    <w:rsid w:val="004D7EDD"/>
    <w:rsid w:val="004E49EF"/>
    <w:rsid w:val="004E6CA4"/>
    <w:rsid w:val="004F09E7"/>
    <w:rsid w:val="004F5D2E"/>
    <w:rsid w:val="004F7D15"/>
    <w:rsid w:val="004F7F9D"/>
    <w:rsid w:val="00502D69"/>
    <w:rsid w:val="005048A3"/>
    <w:rsid w:val="005052B5"/>
    <w:rsid w:val="00506CFB"/>
    <w:rsid w:val="00506D81"/>
    <w:rsid w:val="00510F24"/>
    <w:rsid w:val="00517853"/>
    <w:rsid w:val="005212A9"/>
    <w:rsid w:val="00521FDA"/>
    <w:rsid w:val="00522105"/>
    <w:rsid w:val="005273DB"/>
    <w:rsid w:val="0053201A"/>
    <w:rsid w:val="00532C1F"/>
    <w:rsid w:val="00532D9D"/>
    <w:rsid w:val="005404E2"/>
    <w:rsid w:val="0054102F"/>
    <w:rsid w:val="005462B9"/>
    <w:rsid w:val="00546D53"/>
    <w:rsid w:val="0054707E"/>
    <w:rsid w:val="00550E23"/>
    <w:rsid w:val="005512D1"/>
    <w:rsid w:val="005520CE"/>
    <w:rsid w:val="00552315"/>
    <w:rsid w:val="00554C0E"/>
    <w:rsid w:val="00557E36"/>
    <w:rsid w:val="00560BE3"/>
    <w:rsid w:val="005621E2"/>
    <w:rsid w:val="00565E6E"/>
    <w:rsid w:val="005734FD"/>
    <w:rsid w:val="005738F6"/>
    <w:rsid w:val="00574B42"/>
    <w:rsid w:val="00574EBC"/>
    <w:rsid w:val="00581250"/>
    <w:rsid w:val="00590D34"/>
    <w:rsid w:val="005917A6"/>
    <w:rsid w:val="00592238"/>
    <w:rsid w:val="00592E75"/>
    <w:rsid w:val="005947EC"/>
    <w:rsid w:val="005A0752"/>
    <w:rsid w:val="005A1C36"/>
    <w:rsid w:val="005A2247"/>
    <w:rsid w:val="005A4203"/>
    <w:rsid w:val="005A6895"/>
    <w:rsid w:val="005A715C"/>
    <w:rsid w:val="005B1545"/>
    <w:rsid w:val="005B1D20"/>
    <w:rsid w:val="005B2B62"/>
    <w:rsid w:val="005B4086"/>
    <w:rsid w:val="005B57EF"/>
    <w:rsid w:val="005B70A4"/>
    <w:rsid w:val="005C471B"/>
    <w:rsid w:val="005C4E9F"/>
    <w:rsid w:val="005E2E44"/>
    <w:rsid w:val="005E4CD6"/>
    <w:rsid w:val="005E6912"/>
    <w:rsid w:val="005E6D03"/>
    <w:rsid w:val="005F5294"/>
    <w:rsid w:val="005F6A2E"/>
    <w:rsid w:val="00601F88"/>
    <w:rsid w:val="0060375A"/>
    <w:rsid w:val="006050F9"/>
    <w:rsid w:val="00606A24"/>
    <w:rsid w:val="00607424"/>
    <w:rsid w:val="00615DD5"/>
    <w:rsid w:val="006236CB"/>
    <w:rsid w:val="00625B3C"/>
    <w:rsid w:val="00626012"/>
    <w:rsid w:val="00632E8F"/>
    <w:rsid w:val="0063386D"/>
    <w:rsid w:val="00634BD4"/>
    <w:rsid w:val="00636CC6"/>
    <w:rsid w:val="00636E40"/>
    <w:rsid w:val="00636F96"/>
    <w:rsid w:val="006419F9"/>
    <w:rsid w:val="00654A7E"/>
    <w:rsid w:val="006561D0"/>
    <w:rsid w:val="006648CD"/>
    <w:rsid w:val="00667F92"/>
    <w:rsid w:val="00672FB5"/>
    <w:rsid w:val="00674CF3"/>
    <w:rsid w:val="0067652B"/>
    <w:rsid w:val="006827C1"/>
    <w:rsid w:val="00683BB4"/>
    <w:rsid w:val="00684656"/>
    <w:rsid w:val="0068510D"/>
    <w:rsid w:val="00685C3D"/>
    <w:rsid w:val="006863A0"/>
    <w:rsid w:val="006878A5"/>
    <w:rsid w:val="0069027F"/>
    <w:rsid w:val="00692E2E"/>
    <w:rsid w:val="006933E9"/>
    <w:rsid w:val="006A2195"/>
    <w:rsid w:val="006A30F8"/>
    <w:rsid w:val="006B0145"/>
    <w:rsid w:val="006B0E77"/>
    <w:rsid w:val="006B0FB9"/>
    <w:rsid w:val="006B3282"/>
    <w:rsid w:val="006B6EF9"/>
    <w:rsid w:val="006B70E4"/>
    <w:rsid w:val="006C1C43"/>
    <w:rsid w:val="006D0AF6"/>
    <w:rsid w:val="006D2145"/>
    <w:rsid w:val="006D244C"/>
    <w:rsid w:val="006D5305"/>
    <w:rsid w:val="006D5543"/>
    <w:rsid w:val="006D582B"/>
    <w:rsid w:val="006E4533"/>
    <w:rsid w:val="006E5496"/>
    <w:rsid w:val="006E5A4B"/>
    <w:rsid w:val="006E7E6F"/>
    <w:rsid w:val="006F3453"/>
    <w:rsid w:val="006F51FF"/>
    <w:rsid w:val="0070275A"/>
    <w:rsid w:val="00705D8B"/>
    <w:rsid w:val="00706096"/>
    <w:rsid w:val="00707264"/>
    <w:rsid w:val="00713C8C"/>
    <w:rsid w:val="00720ACB"/>
    <w:rsid w:val="00721582"/>
    <w:rsid w:val="00722DAC"/>
    <w:rsid w:val="00723BFC"/>
    <w:rsid w:val="007246DD"/>
    <w:rsid w:val="007257A8"/>
    <w:rsid w:val="00727C61"/>
    <w:rsid w:val="007311ED"/>
    <w:rsid w:val="0074053B"/>
    <w:rsid w:val="007422FD"/>
    <w:rsid w:val="00743FC8"/>
    <w:rsid w:val="00744177"/>
    <w:rsid w:val="007472C3"/>
    <w:rsid w:val="007532B8"/>
    <w:rsid w:val="007533F2"/>
    <w:rsid w:val="007557DE"/>
    <w:rsid w:val="00757FF1"/>
    <w:rsid w:val="00761AC4"/>
    <w:rsid w:val="00761F02"/>
    <w:rsid w:val="00762D99"/>
    <w:rsid w:val="00762ED1"/>
    <w:rsid w:val="00763068"/>
    <w:rsid w:val="007647D4"/>
    <w:rsid w:val="00765F6E"/>
    <w:rsid w:val="00766653"/>
    <w:rsid w:val="00766767"/>
    <w:rsid w:val="00767150"/>
    <w:rsid w:val="00771458"/>
    <w:rsid w:val="00772305"/>
    <w:rsid w:val="00773484"/>
    <w:rsid w:val="00777140"/>
    <w:rsid w:val="0078290C"/>
    <w:rsid w:val="00786349"/>
    <w:rsid w:val="00787377"/>
    <w:rsid w:val="00787833"/>
    <w:rsid w:val="007A4CBB"/>
    <w:rsid w:val="007A77CD"/>
    <w:rsid w:val="007B0B29"/>
    <w:rsid w:val="007B0D95"/>
    <w:rsid w:val="007B5E16"/>
    <w:rsid w:val="007B76F8"/>
    <w:rsid w:val="007C01D9"/>
    <w:rsid w:val="007C1C1F"/>
    <w:rsid w:val="007C3FD4"/>
    <w:rsid w:val="007C5413"/>
    <w:rsid w:val="007C6A8B"/>
    <w:rsid w:val="007D374D"/>
    <w:rsid w:val="007D3FBB"/>
    <w:rsid w:val="007E36DA"/>
    <w:rsid w:val="007F0B17"/>
    <w:rsid w:val="007F1F80"/>
    <w:rsid w:val="007F30A1"/>
    <w:rsid w:val="007F3771"/>
    <w:rsid w:val="007F4BC3"/>
    <w:rsid w:val="007F560E"/>
    <w:rsid w:val="007F699B"/>
    <w:rsid w:val="007F77C1"/>
    <w:rsid w:val="0080102D"/>
    <w:rsid w:val="00802DCF"/>
    <w:rsid w:val="0080371B"/>
    <w:rsid w:val="00803D73"/>
    <w:rsid w:val="008041C3"/>
    <w:rsid w:val="008079BF"/>
    <w:rsid w:val="00812764"/>
    <w:rsid w:val="00821B62"/>
    <w:rsid w:val="00821B9D"/>
    <w:rsid w:val="0082240F"/>
    <w:rsid w:val="0082277F"/>
    <w:rsid w:val="0082494F"/>
    <w:rsid w:val="00824DE1"/>
    <w:rsid w:val="00825054"/>
    <w:rsid w:val="00830DC3"/>
    <w:rsid w:val="00830F64"/>
    <w:rsid w:val="00832993"/>
    <w:rsid w:val="008341FD"/>
    <w:rsid w:val="00842916"/>
    <w:rsid w:val="0085095E"/>
    <w:rsid w:val="00852F2A"/>
    <w:rsid w:val="008542E2"/>
    <w:rsid w:val="00856092"/>
    <w:rsid w:val="00856B6B"/>
    <w:rsid w:val="00862F24"/>
    <w:rsid w:val="00864990"/>
    <w:rsid w:val="0087254B"/>
    <w:rsid w:val="00876DB4"/>
    <w:rsid w:val="00877C48"/>
    <w:rsid w:val="00877CFE"/>
    <w:rsid w:val="00880D3B"/>
    <w:rsid w:val="00883402"/>
    <w:rsid w:val="00886E5F"/>
    <w:rsid w:val="008874BC"/>
    <w:rsid w:val="00887508"/>
    <w:rsid w:val="008877D2"/>
    <w:rsid w:val="008918B6"/>
    <w:rsid w:val="0089198B"/>
    <w:rsid w:val="00891F58"/>
    <w:rsid w:val="008979A2"/>
    <w:rsid w:val="00897D3D"/>
    <w:rsid w:val="008A1822"/>
    <w:rsid w:val="008A6F34"/>
    <w:rsid w:val="008B3C09"/>
    <w:rsid w:val="008C0FE5"/>
    <w:rsid w:val="008C1946"/>
    <w:rsid w:val="008C2E3F"/>
    <w:rsid w:val="008C3F6D"/>
    <w:rsid w:val="008C4257"/>
    <w:rsid w:val="008C6A9E"/>
    <w:rsid w:val="008C6F5A"/>
    <w:rsid w:val="008D0EB7"/>
    <w:rsid w:val="008D346D"/>
    <w:rsid w:val="008D41BA"/>
    <w:rsid w:val="008D6696"/>
    <w:rsid w:val="008E2810"/>
    <w:rsid w:val="008E5142"/>
    <w:rsid w:val="008E6A19"/>
    <w:rsid w:val="008F21D0"/>
    <w:rsid w:val="008F3D86"/>
    <w:rsid w:val="008F3E64"/>
    <w:rsid w:val="008F46B0"/>
    <w:rsid w:val="009047D8"/>
    <w:rsid w:val="00906AB5"/>
    <w:rsid w:val="00912969"/>
    <w:rsid w:val="00917AFC"/>
    <w:rsid w:val="00917C99"/>
    <w:rsid w:val="0092061C"/>
    <w:rsid w:val="009216D0"/>
    <w:rsid w:val="009265F3"/>
    <w:rsid w:val="00930C59"/>
    <w:rsid w:val="009372F7"/>
    <w:rsid w:val="00937AEE"/>
    <w:rsid w:val="00941E3A"/>
    <w:rsid w:val="00942A06"/>
    <w:rsid w:val="00944750"/>
    <w:rsid w:val="00945767"/>
    <w:rsid w:val="00952CFF"/>
    <w:rsid w:val="00953980"/>
    <w:rsid w:val="00953E07"/>
    <w:rsid w:val="00954E95"/>
    <w:rsid w:val="00956EB7"/>
    <w:rsid w:val="0095774B"/>
    <w:rsid w:val="00962088"/>
    <w:rsid w:val="009666E5"/>
    <w:rsid w:val="00971833"/>
    <w:rsid w:val="00973C6A"/>
    <w:rsid w:val="00974D1D"/>
    <w:rsid w:val="009845E8"/>
    <w:rsid w:val="00985A5D"/>
    <w:rsid w:val="00992BAC"/>
    <w:rsid w:val="009977D1"/>
    <w:rsid w:val="009A2270"/>
    <w:rsid w:val="009A6B79"/>
    <w:rsid w:val="009B4A27"/>
    <w:rsid w:val="009C0BC6"/>
    <w:rsid w:val="009C1567"/>
    <w:rsid w:val="009C1986"/>
    <w:rsid w:val="009D06D1"/>
    <w:rsid w:val="009D09EC"/>
    <w:rsid w:val="009D1E86"/>
    <w:rsid w:val="009D2053"/>
    <w:rsid w:val="009D20C1"/>
    <w:rsid w:val="009D37C6"/>
    <w:rsid w:val="009D6DE6"/>
    <w:rsid w:val="009F22DD"/>
    <w:rsid w:val="009F2859"/>
    <w:rsid w:val="009F5885"/>
    <w:rsid w:val="009F5A3B"/>
    <w:rsid w:val="009F79A8"/>
    <w:rsid w:val="009F7EC4"/>
    <w:rsid w:val="00A0042D"/>
    <w:rsid w:val="00A02326"/>
    <w:rsid w:val="00A043D3"/>
    <w:rsid w:val="00A127B4"/>
    <w:rsid w:val="00A12E54"/>
    <w:rsid w:val="00A16EA9"/>
    <w:rsid w:val="00A16FE0"/>
    <w:rsid w:val="00A17FA7"/>
    <w:rsid w:val="00A40652"/>
    <w:rsid w:val="00A44F97"/>
    <w:rsid w:val="00A52F4A"/>
    <w:rsid w:val="00A570ED"/>
    <w:rsid w:val="00A62F0C"/>
    <w:rsid w:val="00A67A37"/>
    <w:rsid w:val="00A704E9"/>
    <w:rsid w:val="00A707B4"/>
    <w:rsid w:val="00A736D9"/>
    <w:rsid w:val="00A74BDA"/>
    <w:rsid w:val="00A76F39"/>
    <w:rsid w:val="00A80829"/>
    <w:rsid w:val="00A82073"/>
    <w:rsid w:val="00A826B6"/>
    <w:rsid w:val="00A82952"/>
    <w:rsid w:val="00A85668"/>
    <w:rsid w:val="00A86CC3"/>
    <w:rsid w:val="00A912F8"/>
    <w:rsid w:val="00A9409F"/>
    <w:rsid w:val="00A9517D"/>
    <w:rsid w:val="00A956FC"/>
    <w:rsid w:val="00A96916"/>
    <w:rsid w:val="00AA3B11"/>
    <w:rsid w:val="00AA3C4B"/>
    <w:rsid w:val="00AA4156"/>
    <w:rsid w:val="00AB1123"/>
    <w:rsid w:val="00AB1AC3"/>
    <w:rsid w:val="00AB3EBD"/>
    <w:rsid w:val="00AB497B"/>
    <w:rsid w:val="00AB4A2B"/>
    <w:rsid w:val="00AC2C77"/>
    <w:rsid w:val="00AC39E3"/>
    <w:rsid w:val="00AC437F"/>
    <w:rsid w:val="00AC57B7"/>
    <w:rsid w:val="00AC776F"/>
    <w:rsid w:val="00AD3BD8"/>
    <w:rsid w:val="00AD5648"/>
    <w:rsid w:val="00AD58E4"/>
    <w:rsid w:val="00AD671E"/>
    <w:rsid w:val="00AD7D43"/>
    <w:rsid w:val="00AE085F"/>
    <w:rsid w:val="00AE2104"/>
    <w:rsid w:val="00AE2D21"/>
    <w:rsid w:val="00AE3006"/>
    <w:rsid w:val="00AE4D7A"/>
    <w:rsid w:val="00AE5E3F"/>
    <w:rsid w:val="00AF7BD0"/>
    <w:rsid w:val="00B062B1"/>
    <w:rsid w:val="00B14393"/>
    <w:rsid w:val="00B14964"/>
    <w:rsid w:val="00B17B20"/>
    <w:rsid w:val="00B17EF3"/>
    <w:rsid w:val="00B20CD0"/>
    <w:rsid w:val="00B210DE"/>
    <w:rsid w:val="00B22301"/>
    <w:rsid w:val="00B22B1C"/>
    <w:rsid w:val="00B262C5"/>
    <w:rsid w:val="00B34E42"/>
    <w:rsid w:val="00B4073B"/>
    <w:rsid w:val="00B40C9F"/>
    <w:rsid w:val="00B421CE"/>
    <w:rsid w:val="00B44EA7"/>
    <w:rsid w:val="00B47EC2"/>
    <w:rsid w:val="00B500E7"/>
    <w:rsid w:val="00B51BC9"/>
    <w:rsid w:val="00B51FD4"/>
    <w:rsid w:val="00B60E3E"/>
    <w:rsid w:val="00B61D22"/>
    <w:rsid w:val="00B66933"/>
    <w:rsid w:val="00B74467"/>
    <w:rsid w:val="00B75DE6"/>
    <w:rsid w:val="00B76D0C"/>
    <w:rsid w:val="00B774FC"/>
    <w:rsid w:val="00B83B13"/>
    <w:rsid w:val="00B84B35"/>
    <w:rsid w:val="00B90508"/>
    <w:rsid w:val="00B926A2"/>
    <w:rsid w:val="00B94D67"/>
    <w:rsid w:val="00BA02CD"/>
    <w:rsid w:val="00BA340F"/>
    <w:rsid w:val="00BA6D4C"/>
    <w:rsid w:val="00BB1CAD"/>
    <w:rsid w:val="00BB2BEC"/>
    <w:rsid w:val="00BB331C"/>
    <w:rsid w:val="00BB5687"/>
    <w:rsid w:val="00BC33F5"/>
    <w:rsid w:val="00BC6613"/>
    <w:rsid w:val="00BD1BBB"/>
    <w:rsid w:val="00BD203B"/>
    <w:rsid w:val="00BD21BD"/>
    <w:rsid w:val="00BD31FC"/>
    <w:rsid w:val="00BD42CF"/>
    <w:rsid w:val="00BD5563"/>
    <w:rsid w:val="00BD5713"/>
    <w:rsid w:val="00BD5A88"/>
    <w:rsid w:val="00BD6DBA"/>
    <w:rsid w:val="00BD7A31"/>
    <w:rsid w:val="00BE1121"/>
    <w:rsid w:val="00BE2D2B"/>
    <w:rsid w:val="00BE429A"/>
    <w:rsid w:val="00BF2296"/>
    <w:rsid w:val="00BF3719"/>
    <w:rsid w:val="00BF5758"/>
    <w:rsid w:val="00BF6D81"/>
    <w:rsid w:val="00BF7381"/>
    <w:rsid w:val="00BF75BA"/>
    <w:rsid w:val="00C01067"/>
    <w:rsid w:val="00C01258"/>
    <w:rsid w:val="00C01760"/>
    <w:rsid w:val="00C01BD9"/>
    <w:rsid w:val="00C01C45"/>
    <w:rsid w:val="00C0499A"/>
    <w:rsid w:val="00C05792"/>
    <w:rsid w:val="00C05E67"/>
    <w:rsid w:val="00C066D0"/>
    <w:rsid w:val="00C074B3"/>
    <w:rsid w:val="00C1199C"/>
    <w:rsid w:val="00C14065"/>
    <w:rsid w:val="00C14D69"/>
    <w:rsid w:val="00C27B3B"/>
    <w:rsid w:val="00C3235D"/>
    <w:rsid w:val="00C36EA8"/>
    <w:rsid w:val="00C36F16"/>
    <w:rsid w:val="00C41351"/>
    <w:rsid w:val="00C42FED"/>
    <w:rsid w:val="00C50BE7"/>
    <w:rsid w:val="00C525AE"/>
    <w:rsid w:val="00C54B87"/>
    <w:rsid w:val="00C57CA8"/>
    <w:rsid w:val="00C57E28"/>
    <w:rsid w:val="00C60881"/>
    <w:rsid w:val="00C64747"/>
    <w:rsid w:val="00C658BF"/>
    <w:rsid w:val="00C659E9"/>
    <w:rsid w:val="00C65C69"/>
    <w:rsid w:val="00C718B8"/>
    <w:rsid w:val="00C72866"/>
    <w:rsid w:val="00C73DF6"/>
    <w:rsid w:val="00C7680D"/>
    <w:rsid w:val="00C8096D"/>
    <w:rsid w:val="00C815E8"/>
    <w:rsid w:val="00C81746"/>
    <w:rsid w:val="00C81B51"/>
    <w:rsid w:val="00C82B13"/>
    <w:rsid w:val="00C82EA5"/>
    <w:rsid w:val="00C850E8"/>
    <w:rsid w:val="00C86654"/>
    <w:rsid w:val="00C86E06"/>
    <w:rsid w:val="00C87E47"/>
    <w:rsid w:val="00C900BA"/>
    <w:rsid w:val="00C91607"/>
    <w:rsid w:val="00C92EEA"/>
    <w:rsid w:val="00C92F51"/>
    <w:rsid w:val="00CA3995"/>
    <w:rsid w:val="00CA4A72"/>
    <w:rsid w:val="00CB1319"/>
    <w:rsid w:val="00CB1C34"/>
    <w:rsid w:val="00CB6D22"/>
    <w:rsid w:val="00CB7A91"/>
    <w:rsid w:val="00CC06E4"/>
    <w:rsid w:val="00CC3501"/>
    <w:rsid w:val="00CC4FBE"/>
    <w:rsid w:val="00CC66D3"/>
    <w:rsid w:val="00CD0000"/>
    <w:rsid w:val="00CD063D"/>
    <w:rsid w:val="00CD0A9A"/>
    <w:rsid w:val="00CD1732"/>
    <w:rsid w:val="00CE140E"/>
    <w:rsid w:val="00CE1D26"/>
    <w:rsid w:val="00CE7207"/>
    <w:rsid w:val="00CF30E7"/>
    <w:rsid w:val="00CF39B6"/>
    <w:rsid w:val="00CF3C47"/>
    <w:rsid w:val="00CF59A0"/>
    <w:rsid w:val="00CF6087"/>
    <w:rsid w:val="00CF66D8"/>
    <w:rsid w:val="00D00C58"/>
    <w:rsid w:val="00D042F2"/>
    <w:rsid w:val="00D045B9"/>
    <w:rsid w:val="00D1637F"/>
    <w:rsid w:val="00D21580"/>
    <w:rsid w:val="00D238E1"/>
    <w:rsid w:val="00D2449F"/>
    <w:rsid w:val="00D2788C"/>
    <w:rsid w:val="00D30DC2"/>
    <w:rsid w:val="00D33A70"/>
    <w:rsid w:val="00D35CE9"/>
    <w:rsid w:val="00D37E7F"/>
    <w:rsid w:val="00D40A68"/>
    <w:rsid w:val="00D438F1"/>
    <w:rsid w:val="00D43BAD"/>
    <w:rsid w:val="00D45503"/>
    <w:rsid w:val="00D46AF2"/>
    <w:rsid w:val="00D46B6E"/>
    <w:rsid w:val="00D52A4A"/>
    <w:rsid w:val="00D54BCB"/>
    <w:rsid w:val="00D63EDB"/>
    <w:rsid w:val="00D66C34"/>
    <w:rsid w:val="00D721D1"/>
    <w:rsid w:val="00D74D8D"/>
    <w:rsid w:val="00D75281"/>
    <w:rsid w:val="00D75929"/>
    <w:rsid w:val="00D759DF"/>
    <w:rsid w:val="00D772BC"/>
    <w:rsid w:val="00D778B9"/>
    <w:rsid w:val="00D80619"/>
    <w:rsid w:val="00D81151"/>
    <w:rsid w:val="00D853B9"/>
    <w:rsid w:val="00D93465"/>
    <w:rsid w:val="00DA0D5D"/>
    <w:rsid w:val="00DA2460"/>
    <w:rsid w:val="00DA35D0"/>
    <w:rsid w:val="00DA3883"/>
    <w:rsid w:val="00DB0023"/>
    <w:rsid w:val="00DB3E08"/>
    <w:rsid w:val="00DB57CD"/>
    <w:rsid w:val="00DB6A23"/>
    <w:rsid w:val="00DC30F1"/>
    <w:rsid w:val="00DC5D82"/>
    <w:rsid w:val="00DC5F76"/>
    <w:rsid w:val="00DC739E"/>
    <w:rsid w:val="00DD181D"/>
    <w:rsid w:val="00DD21B6"/>
    <w:rsid w:val="00DD7413"/>
    <w:rsid w:val="00DE293C"/>
    <w:rsid w:val="00DE4989"/>
    <w:rsid w:val="00DE6C96"/>
    <w:rsid w:val="00DF0A7B"/>
    <w:rsid w:val="00E04241"/>
    <w:rsid w:val="00E05507"/>
    <w:rsid w:val="00E055CB"/>
    <w:rsid w:val="00E0799D"/>
    <w:rsid w:val="00E124D1"/>
    <w:rsid w:val="00E12C93"/>
    <w:rsid w:val="00E1394E"/>
    <w:rsid w:val="00E14EE9"/>
    <w:rsid w:val="00E16D5D"/>
    <w:rsid w:val="00E17657"/>
    <w:rsid w:val="00E201DD"/>
    <w:rsid w:val="00E25881"/>
    <w:rsid w:val="00E32047"/>
    <w:rsid w:val="00E32AAC"/>
    <w:rsid w:val="00E342CF"/>
    <w:rsid w:val="00E34C8D"/>
    <w:rsid w:val="00E37487"/>
    <w:rsid w:val="00E43A35"/>
    <w:rsid w:val="00E6063E"/>
    <w:rsid w:val="00E65BB5"/>
    <w:rsid w:val="00E6757E"/>
    <w:rsid w:val="00E67F0D"/>
    <w:rsid w:val="00E702A7"/>
    <w:rsid w:val="00E74E7B"/>
    <w:rsid w:val="00E754CF"/>
    <w:rsid w:val="00E80B06"/>
    <w:rsid w:val="00E81733"/>
    <w:rsid w:val="00E83F9D"/>
    <w:rsid w:val="00E855E4"/>
    <w:rsid w:val="00E86B8E"/>
    <w:rsid w:val="00E8721D"/>
    <w:rsid w:val="00E87B4B"/>
    <w:rsid w:val="00E9197E"/>
    <w:rsid w:val="00E941A6"/>
    <w:rsid w:val="00E97239"/>
    <w:rsid w:val="00EA588D"/>
    <w:rsid w:val="00EA7382"/>
    <w:rsid w:val="00EA7419"/>
    <w:rsid w:val="00EB0793"/>
    <w:rsid w:val="00EB3D3D"/>
    <w:rsid w:val="00EB5FEA"/>
    <w:rsid w:val="00EB6AC9"/>
    <w:rsid w:val="00EC2E54"/>
    <w:rsid w:val="00EC4474"/>
    <w:rsid w:val="00EC5500"/>
    <w:rsid w:val="00ED6929"/>
    <w:rsid w:val="00ED6A91"/>
    <w:rsid w:val="00EE12DB"/>
    <w:rsid w:val="00EE205E"/>
    <w:rsid w:val="00EE7730"/>
    <w:rsid w:val="00EF10EF"/>
    <w:rsid w:val="00EF2401"/>
    <w:rsid w:val="00EF39F1"/>
    <w:rsid w:val="00EF5275"/>
    <w:rsid w:val="00EF6DE7"/>
    <w:rsid w:val="00F0157C"/>
    <w:rsid w:val="00F02246"/>
    <w:rsid w:val="00F04988"/>
    <w:rsid w:val="00F11F1B"/>
    <w:rsid w:val="00F207CF"/>
    <w:rsid w:val="00F213AA"/>
    <w:rsid w:val="00F2292A"/>
    <w:rsid w:val="00F346C8"/>
    <w:rsid w:val="00F3599B"/>
    <w:rsid w:val="00F401BB"/>
    <w:rsid w:val="00F410EF"/>
    <w:rsid w:val="00F505F1"/>
    <w:rsid w:val="00F51CE1"/>
    <w:rsid w:val="00F51F0C"/>
    <w:rsid w:val="00F52FD8"/>
    <w:rsid w:val="00F54759"/>
    <w:rsid w:val="00F5529B"/>
    <w:rsid w:val="00F5690D"/>
    <w:rsid w:val="00F56F42"/>
    <w:rsid w:val="00F574EE"/>
    <w:rsid w:val="00F60B1A"/>
    <w:rsid w:val="00F61555"/>
    <w:rsid w:val="00F63108"/>
    <w:rsid w:val="00F7064B"/>
    <w:rsid w:val="00F70DEB"/>
    <w:rsid w:val="00F71C6D"/>
    <w:rsid w:val="00F81470"/>
    <w:rsid w:val="00F81FD8"/>
    <w:rsid w:val="00F83E00"/>
    <w:rsid w:val="00F9057E"/>
    <w:rsid w:val="00F91553"/>
    <w:rsid w:val="00FA3333"/>
    <w:rsid w:val="00FB2C13"/>
    <w:rsid w:val="00FB5D6A"/>
    <w:rsid w:val="00FC1280"/>
    <w:rsid w:val="00FC340B"/>
    <w:rsid w:val="00FD0052"/>
    <w:rsid w:val="00FD4530"/>
    <w:rsid w:val="00FD4796"/>
    <w:rsid w:val="00FD7006"/>
    <w:rsid w:val="00FE280D"/>
    <w:rsid w:val="00FE547C"/>
    <w:rsid w:val="00FE7063"/>
    <w:rsid w:val="00FF0174"/>
    <w:rsid w:val="00FF02E6"/>
    <w:rsid w:val="00FF135E"/>
    <w:rsid w:val="00FF5837"/>
    <w:rsid w:val="00FF6F04"/>
    <w:rsid w:val="00FF7445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1982A-CF18-4BCF-8C85-911EACE4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32E8F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E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Stopka">
    <w:name w:val="footer"/>
    <w:basedOn w:val="Standard"/>
    <w:link w:val="StopkaZnak"/>
    <w:rsid w:val="00632E8F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32E8F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8">
    <w:name w:val="WWNum8"/>
    <w:basedOn w:val="Bezlisty"/>
    <w:rsid w:val="00632E8F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195"/>
    <w:rPr>
      <w:rFonts w:ascii="Segoe UI" w:eastAsia="SimSun" w:hAnsi="Segoe UI" w:cs="Segoe UI"/>
      <w:kern w:val="3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2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F8"/>
    <w:rPr>
      <w:rFonts w:ascii="Calibri" w:eastAsia="SimSun" w:hAnsi="Calibri" w:cs="Tahoma"/>
      <w:kern w:val="3"/>
    </w:rPr>
  </w:style>
  <w:style w:type="paragraph" w:customStyle="1" w:styleId="tekstdokumentu">
    <w:name w:val="tekst dokumentu"/>
    <w:basedOn w:val="Normalny"/>
    <w:autoRedefine/>
    <w:rsid w:val="00245910"/>
    <w:pPr>
      <w:widowControl/>
      <w:tabs>
        <w:tab w:val="right" w:pos="9639"/>
      </w:tabs>
      <w:suppressAutoHyphens w:val="0"/>
      <w:autoSpaceDN/>
      <w:spacing w:after="0" w:line="360" w:lineRule="auto"/>
      <w:jc w:val="right"/>
      <w:textAlignment w:val="auto"/>
    </w:pPr>
    <w:rPr>
      <w:rFonts w:ascii="Arial" w:eastAsia="Arial" w:hAnsi="Arial" w:cs="Times New Roman"/>
      <w:b/>
      <w:noProof/>
      <w:color w:val="000000" w:themeColor="text1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33</cp:revision>
  <cp:lastPrinted>2021-03-18T10:12:00Z</cp:lastPrinted>
  <dcterms:created xsi:type="dcterms:W3CDTF">2021-03-08T11:10:00Z</dcterms:created>
  <dcterms:modified xsi:type="dcterms:W3CDTF">2021-04-09T05:48:00Z</dcterms:modified>
</cp:coreProperties>
</file>